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6AC4F86C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CC4FE5">
        <w:rPr>
          <w:rFonts w:ascii="Arial" w:hAnsi="Arial" w:cs="Arial"/>
          <w:b/>
          <w:sz w:val="24"/>
          <w:lang w:val="en-US"/>
        </w:rPr>
        <w:t>97</w:t>
      </w:r>
      <w:r>
        <w:rPr>
          <w:rFonts w:ascii="Arial" w:hAnsi="Arial" w:cs="Arial"/>
          <w:b/>
          <w:sz w:val="24"/>
          <w:lang w:val="en-US"/>
        </w:rPr>
        <w:tab/>
      </w:r>
      <w:r w:rsidR="0064564C" w:rsidRPr="0064564C">
        <w:rPr>
          <w:rFonts w:ascii="Arial" w:hAnsi="Arial" w:cs="Arial"/>
          <w:b/>
          <w:sz w:val="24"/>
          <w:lang w:val="en-US"/>
        </w:rPr>
        <w:t>R5-226244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DB17B7" w:rsidRPr="00DB17B7">
        <w:rPr>
          <w:rFonts w:ascii="Arial" w:hAnsi="Arial" w:cs="Arial"/>
          <w:b/>
          <w:sz w:val="24"/>
        </w:rPr>
        <w:t>Toulouse, France, 14th – 18th November 2022</w:t>
      </w:r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34C1298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64564C" w:rsidRPr="0064564C">
        <w:rPr>
          <w:rFonts w:ascii="Arial" w:hAnsi="Arial" w:cs="Arial"/>
          <w:bCs/>
          <w:sz w:val="24"/>
          <w:szCs w:val="24"/>
        </w:rPr>
        <w:t>5.4.17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322C4868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EE7906">
        <w:rPr>
          <w:rFonts w:ascii="Arial" w:hAnsi="Arial" w:cs="Arial"/>
          <w:sz w:val="24"/>
          <w:szCs w:val="24"/>
        </w:rPr>
        <w:t>On TRP MU for Spurious Emissions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7DBC97C1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8944EB">
        <w:rPr>
          <w:rFonts w:eastAsia="Batang"/>
        </w:rPr>
        <w:t xml:space="preserve"> </w:t>
      </w:r>
      <w:r w:rsidR="00816A29">
        <w:rPr>
          <w:rFonts w:eastAsia="Batang"/>
        </w:rPr>
        <w:t xml:space="preserve">provides </w:t>
      </w:r>
      <w:r w:rsidR="00EE7906">
        <w:rPr>
          <w:rFonts w:eastAsia="Batang"/>
        </w:rPr>
        <w:t>simulation analyses</w:t>
      </w:r>
      <w:r w:rsidR="00BC5265">
        <w:rPr>
          <w:rFonts w:eastAsia="Batang"/>
        </w:rPr>
        <w:t xml:space="preserve"> to determine the PC1</w:t>
      </w:r>
      <w:r w:rsidR="00350ED4">
        <w:rPr>
          <w:rFonts w:eastAsia="Batang"/>
        </w:rPr>
        <w:t xml:space="preserve"> TRP MUs for spurious emissions</w:t>
      </w:r>
      <w:r w:rsidR="006C2AF9" w:rsidRPr="00354167">
        <w:rPr>
          <w:rFonts w:eastAsia="Batang"/>
        </w:rPr>
        <w:t>.</w:t>
      </w:r>
    </w:p>
    <w:p w14:paraId="5FF73894" w14:textId="77777777" w:rsidR="00C42EBF" w:rsidRDefault="00C42EBF" w:rsidP="00C42EBF">
      <w:pPr>
        <w:pStyle w:val="Heading1"/>
        <w:numPr>
          <w:ilvl w:val="0"/>
          <w:numId w:val="42"/>
        </w:numPr>
        <w:ind w:left="360"/>
      </w:pPr>
      <w:bookmarkStart w:id="3" w:name="_Ref31104997"/>
      <w:r>
        <w:t>Discussion</w:t>
      </w:r>
    </w:p>
    <w:p w14:paraId="1053BA81" w14:textId="43D3914F" w:rsidR="00AC4471" w:rsidRDefault="00AC4471" w:rsidP="00AC4471">
      <w:r>
        <w:t xml:space="preserve">The PC1 antenna assumptions have been previously agreed in </w:t>
      </w:r>
      <w:r>
        <w:fldChar w:fldCharType="begin"/>
      </w:r>
      <w:r>
        <w:instrText xml:space="preserve"> REF _Ref117065247 \r \h </w:instrText>
      </w:r>
      <w:r>
        <w:fldChar w:fldCharType="separate"/>
      </w:r>
      <w:r w:rsidR="001120A7">
        <w:t>[1]</w:t>
      </w:r>
      <w:r>
        <w:fldChar w:fldCharType="end"/>
      </w:r>
      <w:r>
        <w:t>, i.e., an 12x12 antenna array with 90</w:t>
      </w:r>
      <w:r>
        <w:rPr>
          <w:rFonts w:ascii="Arial" w:hAnsi="Arial" w:cs="Arial"/>
        </w:rPr>
        <w:t>°</w:t>
      </w:r>
      <w:r>
        <w:t xml:space="preserve"> HPBW</w:t>
      </w:r>
      <w:r w:rsidR="0074231E">
        <w:t>,</w:t>
      </w:r>
      <w:r>
        <w:t xml:space="preserve"> and are summarized in </w:t>
      </w:r>
      <w:r>
        <w:fldChar w:fldCharType="begin"/>
      </w:r>
      <w:r>
        <w:instrText xml:space="preserve"> REF _Ref6898985 \h </w:instrText>
      </w:r>
      <w:r>
        <w:fldChar w:fldCharType="separate"/>
      </w:r>
      <w:r w:rsidR="001120A7">
        <w:t xml:space="preserve">Table </w:t>
      </w:r>
      <w:r w:rsidR="001120A7">
        <w:rPr>
          <w:noProof/>
        </w:rPr>
        <w:t>1</w:t>
      </w:r>
      <w:r>
        <w:fldChar w:fldCharType="end"/>
      </w:r>
      <w:r>
        <w:t xml:space="preserve"> for the single-element and in </w:t>
      </w:r>
      <w:r>
        <w:fldChar w:fldCharType="begin"/>
      </w:r>
      <w:r>
        <w:instrText xml:space="preserve"> REF _Ref117065301 \h </w:instrText>
      </w:r>
      <w:r>
        <w:fldChar w:fldCharType="separate"/>
      </w:r>
      <w:r w:rsidR="001120A7">
        <w:t xml:space="preserve">Table </w:t>
      </w:r>
      <w:r w:rsidR="001120A7">
        <w:rPr>
          <w:noProof/>
        </w:rPr>
        <w:t>2</w:t>
      </w:r>
      <w:r>
        <w:fldChar w:fldCharType="end"/>
      </w:r>
      <w:r>
        <w:t xml:space="preserve"> for the composite antenna array, respectively. </w:t>
      </w:r>
    </w:p>
    <w:p w14:paraId="77269ADC" w14:textId="3F56E6ED" w:rsidR="00AC4471" w:rsidRPr="00D63028" w:rsidRDefault="00AC4471" w:rsidP="00AC4471">
      <w:pPr>
        <w:pStyle w:val="Caption"/>
        <w:keepNext/>
        <w:jc w:val="center"/>
      </w:pPr>
      <w:bookmarkStart w:id="4" w:name="_Ref68989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120A7">
        <w:rPr>
          <w:noProof/>
        </w:rPr>
        <w:t>1</w:t>
      </w:r>
      <w:r>
        <w:fldChar w:fldCharType="end"/>
      </w:r>
      <w:bookmarkEnd w:id="4"/>
      <w:r w:rsidRPr="00D63028">
        <w:t>: Single Antenna Element Radiation Pattern</w:t>
      </w:r>
      <w:r>
        <w:t xml:space="preserve"> for PC1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7058"/>
      </w:tblGrid>
      <w:tr w:rsidR="00AC4471" w:rsidRPr="00D63028" w14:paraId="33504897" w14:textId="77777777" w:rsidTr="00E74B33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1F0FEC60" w14:textId="77777777" w:rsidR="00AC4471" w:rsidRPr="00D63028" w:rsidRDefault="00AC4471" w:rsidP="00E74B33">
            <w:pPr>
              <w:pStyle w:val="TAL"/>
            </w:pPr>
            <w:r w:rsidRPr="00D63028">
              <w:t>Antenna element horizontal radiation pattern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40EBDB7E" w14:textId="77777777" w:rsidR="00AC4471" w:rsidRPr="00D63028" w:rsidRDefault="0092590B" w:rsidP="00E74B33">
            <w:pPr>
              <w:pStyle w:val="TAL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A</m:t>
                    </m:r>
                  </m:e>
                  <m:sub>
                    <m:r>
                      <w:rPr>
                        <w:rFonts w:ascii="Cambria Math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ϕ</m:t>
                    </m:r>
                  </m:e>
                </m:d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min</m:t>
                    </m:r>
                  </m:fName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/>
                                      </w:rPr>
                                      <m:t>ϕ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/>
                                          </w:rPr>
                                          <m:t>3dB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m</m:t>
                            </m:r>
                          </m:sub>
                        </m:sSub>
                      </m:e>
                    </m:d>
                  </m:e>
                </m:func>
                <m:r>
                  <w:rPr>
                    <w:rFonts w:ascii="Cambria Math"/>
                  </w:rPr>
                  <m:t>dB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</m:oMathPara>
            <w:r w:rsidR="00AC4471" w:rsidRPr="00D63028">
              <w:rPr>
                <w:lang w:eastAsia="ja-JP"/>
              </w:rPr>
              <w:t>A</w:t>
            </w:r>
            <w:r w:rsidR="00AC4471" w:rsidRPr="00D63028">
              <w:rPr>
                <w:vertAlign w:val="subscript"/>
                <w:lang w:eastAsia="ja-JP"/>
              </w:rPr>
              <w:t>m</w:t>
            </w:r>
            <w:r w:rsidR="00AC4471" w:rsidRPr="00D63028">
              <w:t xml:space="preserve"> =</w:t>
            </w:r>
            <w:r w:rsidR="00AC4471">
              <w:t>25</w:t>
            </w:r>
            <w:r w:rsidR="00AC4471" w:rsidRPr="00D63028">
              <w:t xml:space="preserve"> dB</w:t>
            </w:r>
          </w:p>
        </w:tc>
      </w:tr>
      <w:tr w:rsidR="00AC4471" w:rsidRPr="00D63028" w14:paraId="1363E332" w14:textId="77777777" w:rsidTr="00E74B33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29FD9E33" w14:textId="77777777" w:rsidR="00AC4471" w:rsidRPr="00D63028" w:rsidRDefault="00AC4471" w:rsidP="00E74B33">
            <w:pPr>
              <w:pStyle w:val="TAL"/>
              <w:rPr>
                <w:lang w:eastAsia="ja-JP"/>
              </w:rPr>
            </w:pPr>
            <w:r w:rsidRPr="00D63028">
              <w:rPr>
                <w:lang w:eastAsia="ja-JP"/>
              </w:rPr>
              <w:t>Horizontal half-power beamwidth of single element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01AAE019" w14:textId="77777777" w:rsidR="00AC4471" w:rsidRPr="00ED6A43" w:rsidRDefault="0092590B" w:rsidP="00E74B33">
            <w:pPr>
              <w:pStyle w:val="TAL"/>
              <w:rPr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ϕ</m:t>
                  </m:r>
                </m:e>
                <m:sub>
                  <m:r>
                    <w:rPr>
                      <w:rFonts w:ascii="Cambria Math"/>
                    </w:rPr>
                    <m:t>3dB</m:t>
                  </m:r>
                </m:sub>
              </m:sSub>
              <m:r>
                <w:rPr>
                  <w:rFonts w:ascii="Cambria Math"/>
                </w:rPr>
                <m:t>=90</m:t>
              </m:r>
              <m:r>
                <w:rPr>
                  <w:rFonts w:ascii="Cambria Math" w:hAnsi="Cambria Math"/>
                </w:rPr>
                <m:t>°</m:t>
              </m:r>
            </m:oMath>
            <w:r w:rsidR="00AC4471">
              <w:rPr>
                <w:lang w:eastAsia="ja-JP"/>
              </w:rPr>
              <w:t xml:space="preserve"> </w:t>
            </w:r>
          </w:p>
        </w:tc>
      </w:tr>
      <w:tr w:rsidR="00AC4471" w:rsidRPr="00D63028" w14:paraId="531D15DA" w14:textId="77777777" w:rsidTr="00E74B33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A0FACE9" w14:textId="77777777" w:rsidR="00AC4471" w:rsidRPr="00D63028" w:rsidRDefault="00AC4471" w:rsidP="00E74B33">
            <w:pPr>
              <w:pStyle w:val="TAL"/>
            </w:pPr>
            <w:r w:rsidRPr="00D63028">
              <w:t>Antenna element vertical radiation pattern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46695CE2" w14:textId="77777777" w:rsidR="00AC4471" w:rsidRPr="00D63028" w:rsidRDefault="0092590B" w:rsidP="00E74B33">
            <w:pPr>
              <w:pStyle w:val="TAL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A</m:t>
                    </m:r>
                  </m:e>
                  <m:sub>
                    <m:r>
                      <w:rPr>
                        <w:rFonts w:ascii="Cambria Math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θ</m:t>
                    </m:r>
                  </m:e>
                </m:d>
                <m:r>
                  <w:rPr>
                    <w:rFonts w:ascii="Cambria Math"/>
                  </w:rPr>
                  <m:t>=</m:t>
                </m:r>
                <m:r>
                  <w:rPr>
                    <w:rFonts w:asci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min</m:t>
                    </m:r>
                  </m:fName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/>
                                      </w:rPr>
                                      <m:t>θ</m:t>
                                    </m:r>
                                    <m:r>
                                      <w:rPr>
                                        <w:rFonts w:ascii="Cambria Math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/>
                                      </w:rPr>
                                      <m:t>90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/>
                                          </w:rPr>
                                          <m:t>3dB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/>
                          </w:rPr>
                          <m:t>,SL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v</m:t>
                            </m:r>
                          </m:sub>
                        </m:sSub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</m:oMathPara>
            <w:r w:rsidR="00AC4471" w:rsidRPr="00D63028">
              <w:t>SLAv =</w:t>
            </w:r>
            <w:r w:rsidR="00AC4471">
              <w:t>25</w:t>
            </w:r>
            <w:r w:rsidR="00AC4471" w:rsidRPr="00D63028">
              <w:t xml:space="preserve"> dB</w:t>
            </w:r>
          </w:p>
        </w:tc>
      </w:tr>
      <w:tr w:rsidR="00AC4471" w:rsidRPr="00D63028" w14:paraId="396B5130" w14:textId="77777777" w:rsidTr="00E74B33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1DDC3E8A" w14:textId="77777777" w:rsidR="00AC4471" w:rsidRPr="00D63028" w:rsidRDefault="00AC4471" w:rsidP="00E74B33">
            <w:pPr>
              <w:pStyle w:val="TAL"/>
              <w:rPr>
                <w:lang w:eastAsia="zh-CN"/>
              </w:rPr>
            </w:pPr>
            <w:r w:rsidRPr="00D63028">
              <w:rPr>
                <w:lang w:eastAsia="ja-JP"/>
              </w:rPr>
              <w:t xml:space="preserve">Vertical half-power beamwidth of single array element 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2557EEA7" w14:textId="77777777" w:rsidR="00AC4471" w:rsidRPr="00ED6A43" w:rsidRDefault="0092590B" w:rsidP="00E74B33">
            <w:pPr>
              <w:pStyle w:val="TAL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/>
                      </w:rPr>
                      <m:t>3dB</m:t>
                    </m:r>
                  </m:sub>
                </m:sSub>
                <m:r>
                  <w:rPr>
                    <w:rFonts w:ascii="Cambria Math"/>
                  </w:rPr>
                  <m:t>=90</m:t>
                </m:r>
                <m:r>
                  <w:rPr>
                    <w:rFonts w:ascii="Cambria Math" w:hAnsi="Cambria Math"/>
                  </w:rPr>
                  <m:t>°</m:t>
                </m:r>
              </m:oMath>
            </m:oMathPara>
          </w:p>
        </w:tc>
      </w:tr>
      <w:tr w:rsidR="00AC4471" w:rsidRPr="00D63028" w14:paraId="4BD73DBE" w14:textId="77777777" w:rsidTr="00E74B33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65167414" w14:textId="77777777" w:rsidR="00AC4471" w:rsidRPr="00D63028" w:rsidRDefault="00AC4471" w:rsidP="00E74B33">
            <w:pPr>
              <w:pStyle w:val="TAL"/>
              <w:rPr>
                <w:lang w:eastAsia="zh-CN"/>
              </w:rPr>
            </w:pPr>
            <w:r w:rsidRPr="00D63028">
              <w:rPr>
                <w:lang w:eastAsia="zh-CN"/>
              </w:rPr>
              <w:t>Array element radiation pattern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297014B5" w14:textId="77777777" w:rsidR="00AC4471" w:rsidRPr="00ED6A43" w:rsidRDefault="00AC4471" w:rsidP="00E74B33">
            <w:pPr>
              <w:pStyle w:val="TAL"/>
              <w:rPr>
                <w:kern w:val="2"/>
                <w:lang w:eastAsia="zh-CN"/>
              </w:rPr>
            </w:pPr>
            <w:r w:rsidRPr="00D63028">
              <w:rPr>
                <w:position w:val="-18"/>
                <w:lang w:eastAsia="zh-CN"/>
              </w:rPr>
              <w:object w:dxaOrig="5100" w:dyaOrig="480" w14:anchorId="3FDA38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0.8pt;height:21.6pt" o:ole="">
                  <v:imagedata r:id="rId12" o:title=""/>
                </v:shape>
                <o:OLEObject Type="Embed" ProgID="Equation.DSMT4" ShapeID="_x0000_i1025" DrawAspect="Content" ObjectID="_1729077680" r:id="rId13"/>
              </w:object>
            </w:r>
          </w:p>
        </w:tc>
      </w:tr>
      <w:tr w:rsidR="00AC4471" w:rsidRPr="00D63028" w14:paraId="6460CFF9" w14:textId="77777777" w:rsidTr="00E74B33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1B6881A2" w14:textId="77777777" w:rsidR="00AC4471" w:rsidRPr="00D63028" w:rsidDel="00874106" w:rsidRDefault="00AC4471" w:rsidP="00E74B33">
            <w:pPr>
              <w:pStyle w:val="TAL"/>
              <w:rPr>
                <w:rFonts w:eastAsia="SimSun"/>
                <w:lang w:eastAsia="zh-CN"/>
              </w:rPr>
            </w:pPr>
            <w:r w:rsidRPr="00D63028">
              <w:rPr>
                <w:lang w:eastAsia="ja-JP"/>
              </w:rPr>
              <w:t>Element gain</w:t>
            </w:r>
            <w:r w:rsidRPr="00D63028">
              <w:rPr>
                <w:rFonts w:eastAsia="SimSun"/>
                <w:lang w:eastAsia="zh-CN"/>
              </w:rPr>
              <w:t xml:space="preserve"> without antenna losses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1341F501" w14:textId="77777777" w:rsidR="00AC4471" w:rsidRPr="00D63028" w:rsidRDefault="00AC4471" w:rsidP="00E74B33">
            <w:pPr>
              <w:pStyle w:val="TAL"/>
              <w:rPr>
                <w:lang w:eastAsia="ja-JP"/>
              </w:rPr>
            </w:pPr>
            <w:r w:rsidRPr="00D63028">
              <w:rPr>
                <w:lang w:eastAsia="ja-JP"/>
              </w:rPr>
              <w:t>G</w:t>
            </w:r>
            <w:r w:rsidRPr="00D63028">
              <w:rPr>
                <w:vertAlign w:val="subscript"/>
                <w:lang w:eastAsia="ja-JP"/>
              </w:rPr>
              <w:t xml:space="preserve">E,max </w:t>
            </w:r>
            <w:r w:rsidRPr="00D63028">
              <w:rPr>
                <w:lang w:eastAsia="ja-JP"/>
              </w:rPr>
              <w:t xml:space="preserve">= </w:t>
            </w:r>
            <w:r>
              <w:rPr>
                <w:lang w:eastAsia="ja-JP"/>
              </w:rPr>
              <w:t>5</w:t>
            </w:r>
            <w:r w:rsidRPr="00D63028">
              <w:rPr>
                <w:lang w:eastAsia="ja-JP"/>
              </w:rPr>
              <w:t> dBi</w:t>
            </w:r>
          </w:p>
        </w:tc>
      </w:tr>
    </w:tbl>
    <w:p w14:paraId="71176E87" w14:textId="77777777" w:rsidR="00AC4471" w:rsidRPr="00D63028" w:rsidRDefault="00AC4471" w:rsidP="00AC4471">
      <w:pPr>
        <w:spacing w:after="0"/>
      </w:pPr>
    </w:p>
    <w:p w14:paraId="2AF8208A" w14:textId="6182FEC4" w:rsidR="00AC4471" w:rsidRPr="00D63028" w:rsidRDefault="00AC4471" w:rsidP="00AC4471">
      <w:pPr>
        <w:pStyle w:val="Caption"/>
        <w:keepNext/>
        <w:jc w:val="center"/>
      </w:pPr>
      <w:bookmarkStart w:id="5" w:name="_Ref11706530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120A7">
        <w:rPr>
          <w:noProof/>
        </w:rPr>
        <w:t>2</w:t>
      </w:r>
      <w:r>
        <w:fldChar w:fldCharType="end"/>
      </w:r>
      <w:bookmarkEnd w:id="5"/>
      <w:r>
        <w:t>:</w:t>
      </w:r>
      <w:r w:rsidRPr="00D63028">
        <w:t xml:space="preserve"> Composite Antenna Array Radiation Pattern</w:t>
      </w:r>
      <w:r>
        <w:t xml:space="preserve"> for PC1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0"/>
        <w:gridCol w:w="7087"/>
      </w:tblGrid>
      <w:tr w:rsidR="00AC4471" w:rsidRPr="00D63028" w14:paraId="4B59E698" w14:textId="77777777" w:rsidTr="00E74B33">
        <w:trPr>
          <w:jc w:val="center"/>
        </w:trPr>
        <w:tc>
          <w:tcPr>
            <w:tcW w:w="2660" w:type="dxa"/>
            <w:vAlign w:val="center"/>
          </w:tcPr>
          <w:p w14:paraId="0C050C67" w14:textId="77777777" w:rsidR="00AC4471" w:rsidRPr="00D63028" w:rsidRDefault="00AC4471" w:rsidP="00E74B33">
            <w:pPr>
              <w:pStyle w:val="TAL"/>
              <w:rPr>
                <w:lang w:eastAsia="zh-CN"/>
              </w:rPr>
            </w:pPr>
            <w:r w:rsidRPr="00D63028">
              <w:rPr>
                <w:lang w:eastAsia="zh-CN"/>
              </w:rPr>
              <w:t xml:space="preserve">Composite array radiation pattern in dB </w:t>
            </w:r>
            <w:r w:rsidRPr="00D63028">
              <w:rPr>
                <w:position w:val="-10"/>
              </w:rPr>
              <w:object w:dxaOrig="859" w:dyaOrig="340" w14:anchorId="31C7BDAF">
                <v:shape id="_x0000_i1026" type="#_x0000_t75" style="width:37.6pt;height:14.8pt" o:ole="">
                  <v:imagedata r:id="rId14" o:title=""/>
                </v:shape>
                <o:OLEObject Type="Embed" ProgID="Equation.3" ShapeID="_x0000_i1026" DrawAspect="Content" ObjectID="_1729077681" r:id="rId15"/>
              </w:object>
            </w:r>
          </w:p>
        </w:tc>
        <w:tc>
          <w:tcPr>
            <w:tcW w:w="7087" w:type="dxa"/>
            <w:vAlign w:val="center"/>
          </w:tcPr>
          <w:p w14:paraId="38B97CB9" w14:textId="77777777" w:rsidR="00AC4471" w:rsidRPr="00D63028" w:rsidRDefault="00AC4471" w:rsidP="00E74B33">
            <w:pPr>
              <w:pStyle w:val="TAL"/>
              <w:rPr>
                <w:position w:val="-38"/>
                <w:lang w:eastAsia="zh-CN"/>
              </w:rPr>
            </w:pPr>
            <w:r w:rsidRPr="00D63028">
              <w:rPr>
                <w:position w:val="-38"/>
              </w:rPr>
              <w:object w:dxaOrig="5500" w:dyaOrig="880" w14:anchorId="56C4C2A2">
                <v:shape id="_x0000_i1027" type="#_x0000_t75" style="width:243.2pt;height:38.4pt" o:ole="">
                  <v:imagedata r:id="rId16" o:title=""/>
                </v:shape>
                <o:OLEObject Type="Embed" ProgID="Equation.3" ShapeID="_x0000_i1027" DrawAspect="Content" ObjectID="_1729077682" r:id="rId17"/>
              </w:object>
            </w:r>
          </w:p>
          <w:p w14:paraId="3EF28C9D" w14:textId="77777777" w:rsidR="00AC4471" w:rsidRPr="00D63028" w:rsidRDefault="00AC4471" w:rsidP="00E74B33">
            <w:pPr>
              <w:pStyle w:val="TAL"/>
              <w:rPr>
                <w:lang w:eastAsia="zh-CN"/>
              </w:rPr>
            </w:pPr>
            <w:r w:rsidRPr="00D63028">
              <w:t>the super position vector is given by</w:t>
            </w:r>
            <w:r w:rsidRPr="00D63028">
              <w:rPr>
                <w:lang w:eastAsia="zh-CN"/>
              </w:rPr>
              <w:t>:</w:t>
            </w:r>
          </w:p>
          <w:p w14:paraId="7A0940D8" w14:textId="77777777" w:rsidR="00AC4471" w:rsidRPr="00D63028" w:rsidRDefault="00AC4471" w:rsidP="00E74B33">
            <w:pPr>
              <w:pStyle w:val="TAL"/>
              <w:rPr>
                <w:lang w:eastAsia="zh-CN"/>
              </w:rPr>
            </w:pPr>
            <w:r w:rsidRPr="00D63028">
              <w:rPr>
                <w:position w:val="-50"/>
              </w:rPr>
              <w:object w:dxaOrig="6780" w:dyaOrig="1120" w14:anchorId="556B9572">
                <v:shape id="_x0000_i1028" type="#_x0000_t75" style="width:283.6pt;height:45.2pt" o:ole="">
                  <v:imagedata r:id="rId18" o:title=""/>
                </v:shape>
                <o:OLEObject Type="Embed" ProgID="Equation.3" ShapeID="_x0000_i1028" DrawAspect="Content" ObjectID="_1729077683" r:id="rId19"/>
              </w:object>
            </w:r>
          </w:p>
          <w:p w14:paraId="50098831" w14:textId="77777777" w:rsidR="00AC4471" w:rsidRPr="00D63028" w:rsidRDefault="00AC4471" w:rsidP="00E74B33">
            <w:pPr>
              <w:pStyle w:val="TAL"/>
              <w:rPr>
                <w:lang w:eastAsia="zh-CN"/>
              </w:rPr>
            </w:pPr>
            <w:r w:rsidRPr="00D63028">
              <w:t>the weighting is given by:</w:t>
            </w:r>
          </w:p>
          <w:p w14:paraId="18BAA508" w14:textId="77777777" w:rsidR="00AC4471" w:rsidRPr="00D63028" w:rsidRDefault="00AC4471" w:rsidP="00E74B33">
            <w:pPr>
              <w:pStyle w:val="TAL"/>
              <w:rPr>
                <w:position w:val="-28"/>
                <w:lang w:eastAsia="zh-CN"/>
              </w:rPr>
            </w:pPr>
            <w:r w:rsidRPr="00D63028">
              <w:rPr>
                <w:position w:val="-34"/>
              </w:rPr>
              <w:object w:dxaOrig="8660" w:dyaOrig="760" w14:anchorId="1B511307">
                <v:shape id="_x0000_i1029" type="#_x0000_t75" style="width:342.4pt;height:30pt" o:ole="">
                  <v:imagedata r:id="rId20" o:title=""/>
                </v:shape>
                <o:OLEObject Type="Embed" ProgID="Equation.3" ShapeID="_x0000_i1029" DrawAspect="Content" ObjectID="_1729077684" r:id="rId21"/>
              </w:object>
            </w:r>
          </w:p>
        </w:tc>
      </w:tr>
      <w:tr w:rsidR="00AC4471" w:rsidRPr="00D63028" w14:paraId="3A7C99AD" w14:textId="77777777" w:rsidTr="00E74B33">
        <w:trPr>
          <w:jc w:val="center"/>
        </w:trPr>
        <w:tc>
          <w:tcPr>
            <w:tcW w:w="2660" w:type="dxa"/>
            <w:vAlign w:val="center"/>
          </w:tcPr>
          <w:p w14:paraId="52F02205" w14:textId="77777777" w:rsidR="00AC4471" w:rsidRPr="00D63028" w:rsidRDefault="00AC4471" w:rsidP="00E74B33">
            <w:pPr>
              <w:pStyle w:val="TAL"/>
            </w:pPr>
            <w:r w:rsidRPr="00D63028">
              <w:rPr>
                <w:lang w:eastAsia="zh-CN"/>
              </w:rPr>
              <w:t>Antenna array configuration (Row×Column)</w:t>
            </w:r>
          </w:p>
        </w:tc>
        <w:tc>
          <w:tcPr>
            <w:tcW w:w="7087" w:type="dxa"/>
            <w:vAlign w:val="center"/>
          </w:tcPr>
          <w:p w14:paraId="6155FA9F" w14:textId="77777777" w:rsidR="00AC4471" w:rsidRPr="00D63028" w:rsidRDefault="00AC4471" w:rsidP="00E74B33">
            <w:pPr>
              <w:pStyle w:val="TAL"/>
            </w:pPr>
            <w:r>
              <w:t>12 x 12</w:t>
            </w:r>
          </w:p>
        </w:tc>
      </w:tr>
      <w:tr w:rsidR="00AC4471" w:rsidRPr="00D63028" w14:paraId="1DF7102C" w14:textId="77777777" w:rsidTr="00E74B33">
        <w:trPr>
          <w:jc w:val="center"/>
        </w:trPr>
        <w:tc>
          <w:tcPr>
            <w:tcW w:w="2660" w:type="dxa"/>
            <w:vAlign w:val="center"/>
          </w:tcPr>
          <w:p w14:paraId="59205B9C" w14:textId="77777777" w:rsidR="00AC4471" w:rsidRPr="00D63028" w:rsidRDefault="00AC4471" w:rsidP="00E74B33">
            <w:pPr>
              <w:pStyle w:val="TAL"/>
              <w:rPr>
                <w:lang w:eastAsia="zh-CN"/>
              </w:rPr>
            </w:pPr>
            <w:r w:rsidRPr="00D63028">
              <w:rPr>
                <w:lang w:eastAsia="ja-JP"/>
              </w:rPr>
              <w:t xml:space="preserve">Horizontal radiating element spacing </w:t>
            </w:r>
          </w:p>
        </w:tc>
        <w:tc>
          <w:tcPr>
            <w:tcW w:w="7087" w:type="dxa"/>
            <w:vAlign w:val="center"/>
          </w:tcPr>
          <w:p w14:paraId="496760BD" w14:textId="77777777" w:rsidR="00AC4471" w:rsidRPr="00D63028" w:rsidRDefault="00AC4471" w:rsidP="00E74B33">
            <w:pPr>
              <w:pStyle w:val="TAL"/>
            </w:pPr>
            <w:r w:rsidRPr="00D63028">
              <w:rPr>
                <w:lang w:eastAsia="ja-JP"/>
              </w:rPr>
              <w:t>d</w:t>
            </w:r>
            <w:r w:rsidRPr="00D63028">
              <w:rPr>
                <w:vertAlign w:val="subscript"/>
                <w:lang w:eastAsia="ja-JP"/>
              </w:rPr>
              <w:t>h</w:t>
            </w:r>
            <w:r w:rsidRPr="00D63028">
              <w:rPr>
                <w:lang w:eastAsia="ja-JP"/>
              </w:rPr>
              <w:t>/λ</w:t>
            </w:r>
            <w:r>
              <w:rPr>
                <w:lang w:eastAsia="ja-JP"/>
              </w:rPr>
              <w:t xml:space="preserve"> = 0.5</w:t>
            </w:r>
          </w:p>
        </w:tc>
      </w:tr>
      <w:tr w:rsidR="00AC4471" w:rsidRPr="00D63028" w14:paraId="5CDFD409" w14:textId="77777777" w:rsidTr="00E74B33">
        <w:trPr>
          <w:jc w:val="center"/>
        </w:trPr>
        <w:tc>
          <w:tcPr>
            <w:tcW w:w="2660" w:type="dxa"/>
            <w:vAlign w:val="center"/>
          </w:tcPr>
          <w:p w14:paraId="2A3435D6" w14:textId="77777777" w:rsidR="00AC4471" w:rsidRPr="00D63028" w:rsidRDefault="00AC4471" w:rsidP="00E74B33">
            <w:pPr>
              <w:pStyle w:val="TAL"/>
              <w:rPr>
                <w:lang w:eastAsia="ja-JP"/>
              </w:rPr>
            </w:pPr>
            <w:r w:rsidRPr="00D63028">
              <w:rPr>
                <w:lang w:eastAsia="ja-JP"/>
              </w:rPr>
              <w:t xml:space="preserve">Vertical radiating element spacing </w:t>
            </w:r>
          </w:p>
        </w:tc>
        <w:tc>
          <w:tcPr>
            <w:tcW w:w="7087" w:type="dxa"/>
            <w:vAlign w:val="center"/>
          </w:tcPr>
          <w:p w14:paraId="30022205" w14:textId="77777777" w:rsidR="00AC4471" w:rsidRPr="00D63028" w:rsidRDefault="00AC4471" w:rsidP="00E74B33">
            <w:pPr>
              <w:pStyle w:val="TAL"/>
            </w:pPr>
            <w:r w:rsidRPr="00D63028">
              <w:rPr>
                <w:lang w:eastAsia="ja-JP"/>
              </w:rPr>
              <w:t>d</w:t>
            </w:r>
            <w:r w:rsidRPr="00D63028">
              <w:rPr>
                <w:vertAlign w:val="subscript"/>
                <w:lang w:eastAsia="ja-JP"/>
              </w:rPr>
              <w:t>v</w:t>
            </w:r>
            <w:r w:rsidRPr="00D63028">
              <w:rPr>
                <w:lang w:eastAsia="ja-JP"/>
              </w:rPr>
              <w:t>/λ</w:t>
            </w:r>
            <w:r>
              <w:rPr>
                <w:lang w:eastAsia="ja-JP"/>
              </w:rPr>
              <w:t xml:space="preserve"> = 0.5</w:t>
            </w:r>
          </w:p>
        </w:tc>
      </w:tr>
    </w:tbl>
    <w:p w14:paraId="11D63C48" w14:textId="77777777" w:rsidR="00AC4471" w:rsidRDefault="00AC4471" w:rsidP="00AC4471"/>
    <w:p w14:paraId="62D355EB" w14:textId="16D977B2" w:rsidR="00AC4471" w:rsidRDefault="00AC4471" w:rsidP="00AC4471">
      <w:r>
        <w:lastRenderedPageBreak/>
        <w:t xml:space="preserve">This 12x12 antenna pattern based on these assumptions is shown in </w:t>
      </w:r>
      <w:r>
        <w:fldChar w:fldCharType="begin"/>
      </w:r>
      <w:r>
        <w:instrText xml:space="preserve"> REF _Ref117068543 \h </w:instrText>
      </w:r>
      <w:r>
        <w:fldChar w:fldCharType="separate"/>
      </w:r>
      <w:r w:rsidR="001120A7">
        <w:t xml:space="preserve">Figure </w:t>
      </w:r>
      <w:r w:rsidR="001120A7">
        <w:rPr>
          <w:noProof/>
        </w:rPr>
        <w:t>1</w:t>
      </w:r>
      <w:r>
        <w:fldChar w:fldCharType="end"/>
      </w:r>
      <w:r>
        <w:t>.</w:t>
      </w:r>
    </w:p>
    <w:p w14:paraId="60940850" w14:textId="77777777" w:rsidR="00AC4471" w:rsidRDefault="00AC4471" w:rsidP="00AC4471">
      <w:pPr>
        <w:spacing w:after="0"/>
        <w:jc w:val="center"/>
      </w:pPr>
      <w:r w:rsidRPr="00781BB7">
        <w:rPr>
          <w:noProof/>
        </w:rPr>
        <w:drawing>
          <wp:inline distT="0" distB="0" distL="0" distR="0" wp14:anchorId="3B3D9D05" wp14:editId="45BD9279">
            <wp:extent cx="3017520" cy="2892393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39"/>
                    <a:stretch/>
                  </pic:blipFill>
                  <pic:spPr bwMode="auto">
                    <a:xfrm>
                      <a:off x="0" y="0"/>
                      <a:ext cx="3017520" cy="2892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0FCD24" w14:textId="3E26FA85" w:rsidR="00AC4471" w:rsidRDefault="00AC4471" w:rsidP="00AC4471">
      <w:pPr>
        <w:pStyle w:val="Caption"/>
        <w:jc w:val="center"/>
      </w:pPr>
      <w:bookmarkStart w:id="6" w:name="_Ref1170685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20A7">
        <w:rPr>
          <w:noProof/>
        </w:rPr>
        <w:t>1</w:t>
      </w:r>
      <w:r>
        <w:fldChar w:fldCharType="end"/>
      </w:r>
      <w:bookmarkEnd w:id="6"/>
      <w:r>
        <w:t>: PC1 Antenna Pattern with 12x12 Elements</w:t>
      </w:r>
      <w:r w:rsidR="00252CA5">
        <w:t xml:space="preserve"> for the fundamental frequency (</w:t>
      </w:r>
      <w:r w:rsidR="00252CA5" w:rsidRPr="007A5DE7">
        <w:rPr>
          <w:i/>
          <w:iCs/>
        </w:rPr>
        <w:t>d</w:t>
      </w:r>
      <w:r w:rsidR="00252CA5" w:rsidRPr="007A5DE7">
        <w:rPr>
          <w:i/>
          <w:iCs/>
          <w:vertAlign w:val="subscript"/>
        </w:rPr>
        <w:t>H</w:t>
      </w:r>
      <w:r w:rsidR="00252CA5">
        <w:t>/</w:t>
      </w:r>
      <w:r w:rsidR="00252CA5" w:rsidRPr="00D40E94">
        <w:rPr>
          <w:rFonts w:ascii="Symbol" w:hAnsi="Symbol"/>
        </w:rPr>
        <w:t>l</w:t>
      </w:r>
      <w:r w:rsidR="00252CA5">
        <w:t>=</w:t>
      </w:r>
      <w:r w:rsidR="00252CA5" w:rsidRPr="007A5DE7">
        <w:rPr>
          <w:i/>
          <w:iCs/>
        </w:rPr>
        <w:t>d</w:t>
      </w:r>
      <w:r w:rsidR="00252CA5" w:rsidRPr="007A5DE7">
        <w:rPr>
          <w:i/>
          <w:iCs/>
          <w:vertAlign w:val="subscript"/>
        </w:rPr>
        <w:t>V</w:t>
      </w:r>
      <w:r w:rsidR="00252CA5">
        <w:t>/</w:t>
      </w:r>
      <w:r w:rsidR="00252CA5" w:rsidRPr="00D40E94">
        <w:rPr>
          <w:rFonts w:ascii="Symbol" w:hAnsi="Symbol"/>
        </w:rPr>
        <w:t>l</w:t>
      </w:r>
      <w:r w:rsidR="00252CA5">
        <w:t>=0.5)</w:t>
      </w:r>
    </w:p>
    <w:p w14:paraId="03A4AAD0" w14:textId="27D0E149" w:rsidR="00AC4471" w:rsidRDefault="002B1F1D" w:rsidP="002B1F1D">
      <w:r>
        <w:t xml:space="preserve">For spurious </w:t>
      </w:r>
      <w:r w:rsidR="00CB6D74">
        <w:t xml:space="preserve">emissions, the </w:t>
      </w:r>
      <w:r w:rsidR="0069367A">
        <w:t>worst-case</w:t>
      </w:r>
      <w:r w:rsidR="00CB6D74">
        <w:t xml:space="preserve"> antenna pattern to be investigated is </w:t>
      </w:r>
      <w:r w:rsidR="00212620">
        <w:t xml:space="preserve">based on </w:t>
      </w:r>
      <w:r w:rsidR="00DF21B9">
        <w:t>the 2</w:t>
      </w:r>
      <w:r w:rsidR="00DF21B9" w:rsidRPr="00DF21B9">
        <w:rPr>
          <w:vertAlign w:val="superscript"/>
        </w:rPr>
        <w:t>nd</w:t>
      </w:r>
      <w:r w:rsidR="00DF21B9">
        <w:t xml:space="preserve"> harmonic</w:t>
      </w:r>
      <w:r w:rsidR="007A5DE7">
        <w:t xml:space="preserve"> with </w:t>
      </w:r>
      <w:r w:rsidR="007A5DE7" w:rsidRPr="007A5DE7">
        <w:rPr>
          <w:i/>
          <w:iCs/>
        </w:rPr>
        <w:t>d</w:t>
      </w:r>
      <w:r w:rsidR="007A5DE7" w:rsidRPr="007A5DE7">
        <w:rPr>
          <w:i/>
          <w:iCs/>
          <w:vertAlign w:val="subscript"/>
        </w:rPr>
        <w:t>H</w:t>
      </w:r>
      <w:r w:rsidR="007A5DE7">
        <w:t>/</w:t>
      </w:r>
      <w:r w:rsidR="007A5DE7" w:rsidRPr="00D40E94">
        <w:rPr>
          <w:rFonts w:ascii="Symbol" w:hAnsi="Symbol"/>
        </w:rPr>
        <w:t>l</w:t>
      </w:r>
      <w:r w:rsidR="007A5DE7">
        <w:t>=</w:t>
      </w:r>
      <w:r w:rsidR="007A5DE7" w:rsidRPr="007A5DE7">
        <w:rPr>
          <w:i/>
          <w:iCs/>
        </w:rPr>
        <w:t>d</w:t>
      </w:r>
      <w:r w:rsidR="007A5DE7" w:rsidRPr="007A5DE7">
        <w:rPr>
          <w:i/>
          <w:iCs/>
          <w:vertAlign w:val="subscript"/>
        </w:rPr>
        <w:t>V</w:t>
      </w:r>
      <w:r w:rsidR="007A5DE7">
        <w:t>/</w:t>
      </w:r>
      <w:r w:rsidR="007A5DE7" w:rsidRPr="00D40E94">
        <w:rPr>
          <w:rFonts w:ascii="Symbol" w:hAnsi="Symbol"/>
        </w:rPr>
        <w:t>l</w:t>
      </w:r>
      <w:r w:rsidR="007A5DE7">
        <w:t>=1</w:t>
      </w:r>
      <w:r w:rsidR="00D40E94">
        <w:t xml:space="preserve"> in </w:t>
      </w:r>
      <w:r w:rsidR="00D40E94">
        <w:fldChar w:fldCharType="begin"/>
      </w:r>
      <w:r w:rsidR="00D40E94">
        <w:instrText xml:space="preserve"> REF _Ref117065301 \h </w:instrText>
      </w:r>
      <w:r w:rsidR="00D40E94">
        <w:fldChar w:fldCharType="separate"/>
      </w:r>
      <w:r w:rsidR="001120A7">
        <w:t xml:space="preserve">Table </w:t>
      </w:r>
      <w:r w:rsidR="001120A7">
        <w:rPr>
          <w:noProof/>
        </w:rPr>
        <w:t>2</w:t>
      </w:r>
      <w:r w:rsidR="00D40E94">
        <w:fldChar w:fldCharType="end"/>
      </w:r>
      <w:r w:rsidR="00607F24">
        <w:t xml:space="preserve"> </w:t>
      </w:r>
      <w:r w:rsidR="00607F24">
        <w:fldChar w:fldCharType="begin"/>
      </w:r>
      <w:r w:rsidR="00607F24">
        <w:instrText xml:space="preserve"> REF _Ref117229870 \r \h </w:instrText>
      </w:r>
      <w:r w:rsidR="00607F24">
        <w:fldChar w:fldCharType="separate"/>
      </w:r>
      <w:r w:rsidR="001120A7">
        <w:t>[2]</w:t>
      </w:r>
      <w:r w:rsidR="00607F24">
        <w:fldChar w:fldCharType="end"/>
      </w:r>
      <w:r w:rsidR="00B45A1D">
        <w:fldChar w:fldCharType="begin"/>
      </w:r>
      <w:r w:rsidR="00B45A1D">
        <w:instrText xml:space="preserve"> REF _Ref117229903 \r \h </w:instrText>
      </w:r>
      <w:r w:rsidR="00B45A1D">
        <w:fldChar w:fldCharType="separate"/>
      </w:r>
      <w:r w:rsidR="001120A7">
        <w:t>[3]</w:t>
      </w:r>
      <w:r w:rsidR="00B45A1D">
        <w:fldChar w:fldCharType="end"/>
      </w:r>
      <w:r w:rsidR="00D40E94">
        <w:t>.</w:t>
      </w:r>
    </w:p>
    <w:p w14:paraId="65394CB4" w14:textId="77777777" w:rsidR="00C47E99" w:rsidRDefault="00C47E99" w:rsidP="002B1F1D"/>
    <w:p w14:paraId="60C32465" w14:textId="060B248D" w:rsidR="00C47E99" w:rsidRDefault="00607F24" w:rsidP="00607F24">
      <w:pPr>
        <w:spacing w:after="0"/>
        <w:jc w:val="center"/>
      </w:pPr>
      <w:r w:rsidRPr="00607F24">
        <w:rPr>
          <w:noProof/>
        </w:rPr>
        <w:drawing>
          <wp:inline distT="0" distB="0" distL="0" distR="0" wp14:anchorId="557A569B" wp14:editId="1F5474A2">
            <wp:extent cx="3273425" cy="3348990"/>
            <wp:effectExtent l="0" t="0" r="317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425" cy="334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087D0" w14:textId="37E95156" w:rsidR="00F51790" w:rsidRDefault="00F51790" w:rsidP="00F5179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20A7">
        <w:rPr>
          <w:noProof/>
        </w:rPr>
        <w:t>2</w:t>
      </w:r>
      <w:r>
        <w:fldChar w:fldCharType="end"/>
      </w:r>
      <w:r>
        <w:t>: PC1 Antenna Pattern with 12x12 Elements</w:t>
      </w:r>
      <w:r w:rsidR="00A70DF8">
        <w:t xml:space="preserve"> </w:t>
      </w:r>
      <w:r w:rsidR="00BE5DF4">
        <w:t>for the 2</w:t>
      </w:r>
      <w:r w:rsidR="00BE5DF4" w:rsidRPr="00BE5DF4">
        <w:rPr>
          <w:vertAlign w:val="superscript"/>
        </w:rPr>
        <w:t>nd</w:t>
      </w:r>
      <w:r w:rsidR="00BE5DF4">
        <w:t xml:space="preserve"> harmonic (</w:t>
      </w:r>
      <w:r w:rsidR="00BE5DF4" w:rsidRPr="007A5DE7">
        <w:rPr>
          <w:i/>
          <w:iCs/>
        </w:rPr>
        <w:t>d</w:t>
      </w:r>
      <w:r w:rsidR="00BE5DF4" w:rsidRPr="007A5DE7">
        <w:rPr>
          <w:i/>
          <w:iCs/>
          <w:vertAlign w:val="subscript"/>
        </w:rPr>
        <w:t>H</w:t>
      </w:r>
      <w:r w:rsidR="00BE5DF4">
        <w:t>/</w:t>
      </w:r>
      <w:r w:rsidR="00BE5DF4" w:rsidRPr="00D40E94">
        <w:rPr>
          <w:rFonts w:ascii="Symbol" w:hAnsi="Symbol"/>
        </w:rPr>
        <w:t>l</w:t>
      </w:r>
      <w:r w:rsidR="00BE5DF4">
        <w:t>=</w:t>
      </w:r>
      <w:r w:rsidR="00BE5DF4" w:rsidRPr="007A5DE7">
        <w:rPr>
          <w:i/>
          <w:iCs/>
        </w:rPr>
        <w:t>d</w:t>
      </w:r>
      <w:r w:rsidR="00BE5DF4" w:rsidRPr="007A5DE7">
        <w:rPr>
          <w:i/>
          <w:iCs/>
          <w:vertAlign w:val="subscript"/>
        </w:rPr>
        <w:t>V</w:t>
      </w:r>
      <w:r w:rsidR="00BE5DF4">
        <w:t>/</w:t>
      </w:r>
      <w:r w:rsidR="00BE5DF4" w:rsidRPr="00D40E94">
        <w:rPr>
          <w:rFonts w:ascii="Symbol" w:hAnsi="Symbol"/>
        </w:rPr>
        <w:t>l</w:t>
      </w:r>
      <w:r w:rsidR="00BE5DF4">
        <w:t>=1)</w:t>
      </w:r>
    </w:p>
    <w:p w14:paraId="0E09686D" w14:textId="77777777" w:rsidR="00F51790" w:rsidRDefault="00F51790" w:rsidP="00FB22E7"/>
    <w:p w14:paraId="618471A8" w14:textId="223BA0F8" w:rsidR="005E2A9C" w:rsidRDefault="0056751F" w:rsidP="000835D0">
      <w:pPr>
        <w:spacing w:after="0"/>
      </w:pPr>
      <w:r>
        <w:t>Similar to previous TRP simulations, a</w:t>
      </w:r>
      <w:r w:rsidR="00FB22E7">
        <w:t>nalys</w:t>
      </w:r>
      <w:r w:rsidR="007E5C74">
        <w:t>es with 10k different random rotations were performed</w:t>
      </w:r>
      <w:r w:rsidR="00E851B4">
        <w:t xml:space="preserve"> </w:t>
      </w:r>
      <w:r w:rsidR="005776BF">
        <w:t>to determine the measurement uncertainties</w:t>
      </w:r>
      <w:r w:rsidR="00BE5DF4">
        <w:t xml:space="preserve"> of measurement grids</w:t>
      </w:r>
      <w:r w:rsidR="000835D0">
        <w:t xml:space="preserve"> on TRP</w:t>
      </w:r>
      <w:r>
        <w:t>. The</w:t>
      </w:r>
      <w:r w:rsidR="008369FF">
        <w:t xml:space="preserve"> results are summarized</w:t>
      </w:r>
      <w:r w:rsidR="00BE5DF4">
        <w:t xml:space="preserve"> for the </w:t>
      </w:r>
      <w:r w:rsidR="003810E4">
        <w:t xml:space="preserve">constant-step size grids in </w:t>
      </w:r>
      <w:r w:rsidR="005E2A9C">
        <w:fldChar w:fldCharType="begin"/>
      </w:r>
      <w:r w:rsidR="005E2A9C">
        <w:instrText xml:space="preserve"> REF _Ref117232694 \h </w:instrText>
      </w:r>
      <w:r w:rsidR="005E2A9C">
        <w:fldChar w:fldCharType="separate"/>
      </w:r>
      <w:r w:rsidR="005E2A9C">
        <w:t xml:space="preserve">Table </w:t>
      </w:r>
      <w:r w:rsidR="005E2A9C">
        <w:rPr>
          <w:noProof/>
        </w:rPr>
        <w:t>3</w:t>
      </w:r>
      <w:r w:rsidR="005E2A9C">
        <w:fldChar w:fldCharType="end"/>
      </w:r>
      <w:r w:rsidR="005E2A9C">
        <w:t xml:space="preserve"> </w:t>
      </w:r>
      <w:r w:rsidR="005D37CC">
        <w:t xml:space="preserve">and for the constant-density grids in </w:t>
      </w:r>
      <w:r w:rsidR="005D37CC">
        <w:fldChar w:fldCharType="begin"/>
      </w:r>
      <w:r w:rsidR="005D37CC">
        <w:instrText xml:space="preserve"> REF _Ref117232713 \h </w:instrText>
      </w:r>
      <w:r w:rsidR="005D37CC">
        <w:fldChar w:fldCharType="separate"/>
      </w:r>
      <w:r w:rsidR="001120A7">
        <w:t xml:space="preserve">Table </w:t>
      </w:r>
      <w:r w:rsidR="001120A7">
        <w:rPr>
          <w:noProof/>
        </w:rPr>
        <w:t>4</w:t>
      </w:r>
      <w:r w:rsidR="005D37CC">
        <w:fldChar w:fldCharType="end"/>
      </w:r>
      <w:r w:rsidR="005D37CC">
        <w:t xml:space="preserve">. </w:t>
      </w:r>
      <w:r w:rsidR="003C208B">
        <w:t>For the constant-step size grids, a</w:t>
      </w:r>
      <w:r w:rsidR="00DB38CC">
        <w:t xml:space="preserve"> maximum antenna offset </w:t>
      </w:r>
      <w:r w:rsidR="00FA35F9">
        <w:t>of 6</w:t>
      </w:r>
      <w:r w:rsidR="00FA35F9">
        <w:rPr>
          <w:rFonts w:ascii="Arial" w:hAnsi="Arial" w:cs="Arial"/>
        </w:rPr>
        <w:t>°</w:t>
      </w:r>
      <w:r w:rsidR="008B659A">
        <w:t xml:space="preserve"> was investigated as well together with the Jacobian quadrature as outlined</w:t>
      </w:r>
      <w:r w:rsidR="005D2D32">
        <w:t xml:space="preserve"> in </w:t>
      </w:r>
      <w:r w:rsidR="005D2D32">
        <w:fldChar w:fldCharType="begin"/>
      </w:r>
      <w:r w:rsidR="005D2D32">
        <w:instrText xml:space="preserve"> REF _Ref117234618 \r \h </w:instrText>
      </w:r>
      <w:r w:rsidR="005D2D32">
        <w:fldChar w:fldCharType="separate"/>
      </w:r>
      <w:r w:rsidR="001120A7">
        <w:t>[4]</w:t>
      </w:r>
      <w:r w:rsidR="005D2D32">
        <w:fldChar w:fldCharType="end"/>
      </w:r>
      <w:r w:rsidR="00CD72DA">
        <w:t xml:space="preserve"> and permitted in </w:t>
      </w:r>
      <w:r w:rsidR="00CD72DA">
        <w:fldChar w:fldCharType="begin"/>
      </w:r>
      <w:r w:rsidR="00CD72DA">
        <w:instrText xml:space="preserve"> REF _Ref117229903 \r \h </w:instrText>
      </w:r>
      <w:r w:rsidR="00CD72DA">
        <w:fldChar w:fldCharType="separate"/>
      </w:r>
      <w:r w:rsidR="001120A7">
        <w:t>[3]</w:t>
      </w:r>
      <w:r w:rsidR="00CD72DA">
        <w:fldChar w:fldCharType="end"/>
      </w:r>
      <w:r w:rsidR="005D2D32">
        <w:t xml:space="preserve">. </w:t>
      </w:r>
    </w:p>
    <w:p w14:paraId="70FF24C8" w14:textId="77777777" w:rsidR="005E2A9C" w:rsidRDefault="005E2A9C">
      <w:pPr>
        <w:spacing w:after="0"/>
      </w:pPr>
      <w:r>
        <w:br w:type="page"/>
      </w:r>
    </w:p>
    <w:p w14:paraId="0173AEA2" w14:textId="258098DF" w:rsidR="00920735" w:rsidRPr="00D63028" w:rsidRDefault="00920735" w:rsidP="00920735">
      <w:pPr>
        <w:pStyle w:val="Caption"/>
        <w:jc w:val="center"/>
      </w:pPr>
      <w:bookmarkStart w:id="7" w:name="_Ref11723269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120A7">
        <w:rPr>
          <w:noProof/>
        </w:rPr>
        <w:t>3</w:t>
      </w:r>
      <w:r>
        <w:fldChar w:fldCharType="end"/>
      </w:r>
      <w:bookmarkEnd w:id="7"/>
      <w:r>
        <w:t>: Simulation results for the constant step size measurement grids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1500"/>
        <w:gridCol w:w="965"/>
        <w:gridCol w:w="1115"/>
        <w:gridCol w:w="1165"/>
        <w:gridCol w:w="1165"/>
        <w:gridCol w:w="1099"/>
      </w:tblGrid>
      <w:tr w:rsidR="00DB09CD" w:rsidRPr="006C2EA0" w14:paraId="3C34D3A8" w14:textId="77777777" w:rsidTr="006715FF">
        <w:trPr>
          <w:trHeight w:val="1440"/>
          <w:jc w:val="center"/>
        </w:trPr>
        <w:tc>
          <w:tcPr>
            <w:tcW w:w="1740" w:type="dxa"/>
            <w:shd w:val="clear" w:color="auto" w:fill="auto"/>
            <w:vAlign w:val="center"/>
            <w:hideMark/>
          </w:tcPr>
          <w:p w14:paraId="6F81176B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Quadrature/TRP approach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466C62CD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Antenna Assumption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471720EC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Number of unique grid points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14:paraId="5D56DE64" w14:textId="77777777" w:rsidR="00DB09CD" w:rsidRPr="006C2EA0" w:rsidRDefault="00DB09CD" w:rsidP="00475DF4">
            <w:pPr>
              <w:spacing w:after="0"/>
              <w:jc w:val="center"/>
              <w:rPr>
                <w:rFonts w:ascii="Symbol" w:eastAsia="Times New Roman" w:hAnsi="Symbol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Symbol" w:eastAsia="Times New Roman" w:hAnsi="Symbol" w:cs="Calibri"/>
                <w:b/>
                <w:bCs/>
                <w:color w:val="000000"/>
                <w:sz w:val="22"/>
                <w:szCs w:val="22"/>
                <w:lang w:val="en-US"/>
              </w:rPr>
              <w:t>Dq</w:t>
            </w:r>
            <w:r w:rsidRPr="006C2EA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=</w:t>
            </w:r>
            <w:r w:rsidRPr="006C2EA0">
              <w:rPr>
                <w:rFonts w:ascii="Symbol" w:eastAsia="Times New Roman" w:hAnsi="Symbol" w:cs="Calibri"/>
                <w:b/>
                <w:bCs/>
                <w:color w:val="000000"/>
                <w:sz w:val="22"/>
                <w:szCs w:val="22"/>
                <w:lang w:val="en-US"/>
              </w:rPr>
              <w:t>Df [</w:t>
            </w:r>
            <w:r w:rsidRPr="006C2EA0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val="en-US"/>
              </w:rPr>
              <w:t>°</w:t>
            </w:r>
            <w:r w:rsidRPr="006C2EA0">
              <w:rPr>
                <w:rFonts w:ascii="Symbol" w:eastAsia="Times New Roman" w:hAnsi="Symbol" w:cs="Calibri"/>
                <w:b/>
                <w:bCs/>
                <w:color w:val="000000"/>
                <w:sz w:val="22"/>
                <w:szCs w:val="22"/>
                <w:lang w:val="en-US"/>
              </w:rPr>
              <w:t>]</w:t>
            </w:r>
          </w:p>
        </w:tc>
        <w:tc>
          <w:tcPr>
            <w:tcW w:w="1165" w:type="dxa"/>
            <w:vAlign w:val="center"/>
          </w:tcPr>
          <w:p w14:paraId="7F49A8A5" w14:textId="5B14FADD" w:rsidR="00DB09CD" w:rsidRDefault="009A3A82" w:rsidP="006715F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Antenna </w:t>
            </w:r>
            <w:r w:rsidR="006715FF" w:rsidRPr="006715F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Offset [°]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14:paraId="2403014A" w14:textId="4D638DF4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|</w:t>
            </w:r>
            <w:r w:rsidRPr="006C2EA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Mean Error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|</w:t>
            </w:r>
            <w:r w:rsidRPr="006C2EA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[dB]</w:t>
            </w:r>
          </w:p>
        </w:tc>
        <w:tc>
          <w:tcPr>
            <w:tcW w:w="1099" w:type="dxa"/>
            <w:shd w:val="clear" w:color="auto" w:fill="auto"/>
            <w:vAlign w:val="center"/>
            <w:hideMark/>
          </w:tcPr>
          <w:p w14:paraId="22554495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Std. Deviation [dB]</w:t>
            </w:r>
          </w:p>
        </w:tc>
      </w:tr>
      <w:tr w:rsidR="00DB09CD" w:rsidRPr="006C2EA0" w14:paraId="7B5B99C9" w14:textId="77777777" w:rsidTr="00BA084B">
        <w:trPr>
          <w:trHeight w:val="288"/>
          <w:jc w:val="center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51A8B177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Classical sin(theta)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4FAD0F7A" w14:textId="6B8ED533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</w:t>
            </w:r>
            <w:r w:rsidRPr="00B540F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(2nd harmonic)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3D378EB7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1106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14:paraId="176AE2B1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7.5</w:t>
            </w:r>
          </w:p>
        </w:tc>
        <w:tc>
          <w:tcPr>
            <w:tcW w:w="1165" w:type="dxa"/>
            <w:vAlign w:val="center"/>
          </w:tcPr>
          <w:p w14:paraId="18B9B978" w14:textId="4D69DAD1" w:rsidR="00DB09CD" w:rsidRPr="006C2EA0" w:rsidRDefault="00BA084B" w:rsidP="00BA084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53E46DC0" w14:textId="404B02DD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0.12</w:t>
            </w:r>
          </w:p>
        </w:tc>
        <w:tc>
          <w:tcPr>
            <w:tcW w:w="1099" w:type="dxa"/>
            <w:shd w:val="clear" w:color="000000" w:fill="FF0000"/>
            <w:noWrap/>
            <w:vAlign w:val="center"/>
            <w:hideMark/>
          </w:tcPr>
          <w:p w14:paraId="7D532FBE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1.03</w:t>
            </w:r>
          </w:p>
        </w:tc>
      </w:tr>
      <w:tr w:rsidR="00DB09CD" w:rsidRPr="006C2EA0" w14:paraId="3017DE93" w14:textId="77777777" w:rsidTr="00BA084B">
        <w:trPr>
          <w:trHeight w:val="288"/>
          <w:jc w:val="center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0427A757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Clenshaw Curtis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04B56B4" w14:textId="3E3EF04B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0285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 (2nd harmonic)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6549DD4D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1106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14:paraId="5DBBCFBA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7.5</w:t>
            </w:r>
          </w:p>
        </w:tc>
        <w:tc>
          <w:tcPr>
            <w:tcW w:w="1165" w:type="dxa"/>
            <w:vAlign w:val="center"/>
          </w:tcPr>
          <w:p w14:paraId="642C0CFC" w14:textId="70FC58AB" w:rsidR="00DB09CD" w:rsidRPr="006C2EA0" w:rsidRDefault="00BA084B" w:rsidP="00BA084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35184565" w14:textId="788D6A18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0.12</w:t>
            </w:r>
          </w:p>
        </w:tc>
        <w:tc>
          <w:tcPr>
            <w:tcW w:w="1099" w:type="dxa"/>
            <w:shd w:val="clear" w:color="000000" w:fill="FF0000"/>
            <w:noWrap/>
            <w:vAlign w:val="center"/>
            <w:hideMark/>
          </w:tcPr>
          <w:p w14:paraId="7F2B02D0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1.01</w:t>
            </w:r>
          </w:p>
        </w:tc>
      </w:tr>
      <w:tr w:rsidR="00DB09CD" w:rsidRPr="006C2EA0" w14:paraId="33082E5D" w14:textId="77777777" w:rsidTr="00BA084B">
        <w:trPr>
          <w:trHeight w:val="288"/>
          <w:jc w:val="center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1EC26E5E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Jacobian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410D222" w14:textId="6A680499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0285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 (2nd harmonic)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345A2EDB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1106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14:paraId="02C44C7F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7.5</w:t>
            </w:r>
          </w:p>
        </w:tc>
        <w:tc>
          <w:tcPr>
            <w:tcW w:w="1165" w:type="dxa"/>
            <w:vAlign w:val="center"/>
          </w:tcPr>
          <w:p w14:paraId="4D1B12F0" w14:textId="1BE282AC" w:rsidR="00DB09CD" w:rsidRPr="006C2EA0" w:rsidRDefault="00BA084B" w:rsidP="00BA084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1FBF9D52" w14:textId="096A4664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0.14</w:t>
            </w:r>
          </w:p>
        </w:tc>
        <w:tc>
          <w:tcPr>
            <w:tcW w:w="1099" w:type="dxa"/>
            <w:shd w:val="clear" w:color="000000" w:fill="FF0000"/>
            <w:noWrap/>
            <w:vAlign w:val="center"/>
            <w:hideMark/>
          </w:tcPr>
          <w:p w14:paraId="150319F9" w14:textId="77777777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1.05</w:t>
            </w:r>
          </w:p>
        </w:tc>
      </w:tr>
      <w:tr w:rsidR="00DB09CD" w:rsidRPr="006C2EA0" w14:paraId="6B681139" w14:textId="77777777" w:rsidTr="00BA084B">
        <w:trPr>
          <w:trHeight w:val="288"/>
          <w:jc w:val="center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64287188" w14:textId="16F8E978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Classical sin(theta)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E98502F" w14:textId="1A5F233C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0285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 (2nd harmonic)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34491CDA" w14:textId="3139C1DA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2522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14:paraId="73E4A1BF" w14:textId="0402F244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65" w:type="dxa"/>
            <w:vAlign w:val="center"/>
          </w:tcPr>
          <w:p w14:paraId="2C1B8960" w14:textId="5BBBBF59" w:rsidR="00DB09CD" w:rsidRPr="006C2EA0" w:rsidRDefault="00BA084B" w:rsidP="00BA084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5344AA8D" w14:textId="618E5339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0.01</w:t>
            </w:r>
          </w:p>
        </w:tc>
        <w:tc>
          <w:tcPr>
            <w:tcW w:w="1099" w:type="dxa"/>
            <w:shd w:val="clear" w:color="000000" w:fill="00B050"/>
            <w:noWrap/>
            <w:vAlign w:val="center"/>
            <w:hideMark/>
          </w:tcPr>
          <w:p w14:paraId="0C4FC5E8" w14:textId="1B67CE4A" w:rsidR="00DB09CD" w:rsidRPr="006C2EA0" w:rsidRDefault="00DB09CD" w:rsidP="00475DF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0.22</w:t>
            </w:r>
          </w:p>
        </w:tc>
      </w:tr>
      <w:tr w:rsidR="00DB09CD" w:rsidRPr="006C2EA0" w14:paraId="3065FB1E" w14:textId="77777777" w:rsidTr="00BA084B">
        <w:trPr>
          <w:trHeight w:val="288"/>
          <w:jc w:val="center"/>
        </w:trPr>
        <w:tc>
          <w:tcPr>
            <w:tcW w:w="1740" w:type="dxa"/>
            <w:shd w:val="clear" w:color="auto" w:fill="auto"/>
            <w:noWrap/>
            <w:vAlign w:val="center"/>
            <w:hideMark/>
          </w:tcPr>
          <w:p w14:paraId="12699D8A" w14:textId="231E0BFE" w:rsidR="00DB09CD" w:rsidRPr="006C2EA0" w:rsidRDefault="00DB09CD" w:rsidP="0086196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Clenshaw Curtis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78CD64E9" w14:textId="2D750475" w:rsidR="00DB09CD" w:rsidRPr="006C2EA0" w:rsidRDefault="00DB09CD" w:rsidP="0086196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0285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 (2nd harmonic)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7AA53E2B" w14:textId="05EE9D64" w:rsidR="00DB09CD" w:rsidRPr="006C2EA0" w:rsidRDefault="00DB09CD" w:rsidP="0086196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2522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14:paraId="304EFDD2" w14:textId="03B61CB0" w:rsidR="00DB09CD" w:rsidRPr="006C2EA0" w:rsidRDefault="00DB09CD" w:rsidP="0086196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65" w:type="dxa"/>
            <w:vAlign w:val="center"/>
          </w:tcPr>
          <w:p w14:paraId="4F3E2A4B" w14:textId="4CA8A262" w:rsidR="00DB09CD" w:rsidRPr="006C2EA0" w:rsidRDefault="00BA084B" w:rsidP="00BA084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17F224AF" w14:textId="6C7B3F74" w:rsidR="00DB09CD" w:rsidRPr="006C2EA0" w:rsidRDefault="00DB09CD" w:rsidP="0086196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0.01</w:t>
            </w:r>
          </w:p>
        </w:tc>
        <w:tc>
          <w:tcPr>
            <w:tcW w:w="1099" w:type="dxa"/>
            <w:shd w:val="clear" w:color="000000" w:fill="00B050"/>
            <w:noWrap/>
            <w:vAlign w:val="center"/>
            <w:hideMark/>
          </w:tcPr>
          <w:p w14:paraId="3F76173B" w14:textId="0A2ED2C3" w:rsidR="00DB09CD" w:rsidRPr="006C2EA0" w:rsidRDefault="00DB09CD" w:rsidP="0086196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0.21</w:t>
            </w:r>
          </w:p>
        </w:tc>
      </w:tr>
      <w:tr w:rsidR="00DB09CD" w:rsidRPr="006C2EA0" w14:paraId="10711B5E" w14:textId="77777777" w:rsidTr="00BA084B">
        <w:trPr>
          <w:trHeight w:val="288"/>
          <w:jc w:val="center"/>
        </w:trPr>
        <w:tc>
          <w:tcPr>
            <w:tcW w:w="1740" w:type="dxa"/>
            <w:shd w:val="clear" w:color="auto" w:fill="auto"/>
            <w:noWrap/>
            <w:vAlign w:val="center"/>
          </w:tcPr>
          <w:p w14:paraId="1AA81691" w14:textId="3A770E38" w:rsidR="00DB09CD" w:rsidRPr="006C2EA0" w:rsidRDefault="00DB09CD" w:rsidP="0086196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Jacobian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 w14:paraId="3D7667A8" w14:textId="04693CF5" w:rsidR="00DB09CD" w:rsidRPr="00402853" w:rsidRDefault="00DB09CD" w:rsidP="0086196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0285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 (2nd harmonic)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02736D9A" w14:textId="545448D6" w:rsidR="00DB09CD" w:rsidRPr="006C2EA0" w:rsidRDefault="00DB09CD" w:rsidP="0086196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2522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14:paraId="2140710F" w14:textId="407B1EAC" w:rsidR="00DB09CD" w:rsidRPr="006C2EA0" w:rsidRDefault="00DB09CD" w:rsidP="0086196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65" w:type="dxa"/>
            <w:vAlign w:val="center"/>
          </w:tcPr>
          <w:p w14:paraId="24DA3FD1" w14:textId="7C6A5666" w:rsidR="00DB09CD" w:rsidRPr="006C2EA0" w:rsidRDefault="00BA084B" w:rsidP="00BA084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165" w:type="dxa"/>
            <w:shd w:val="clear" w:color="auto" w:fill="auto"/>
            <w:noWrap/>
            <w:vAlign w:val="center"/>
          </w:tcPr>
          <w:p w14:paraId="0E1A3B39" w14:textId="060910E8" w:rsidR="00DB09CD" w:rsidRPr="006C2EA0" w:rsidRDefault="00DB09CD" w:rsidP="0086196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099" w:type="dxa"/>
            <w:shd w:val="clear" w:color="000000" w:fill="00B050"/>
            <w:noWrap/>
            <w:vAlign w:val="center"/>
          </w:tcPr>
          <w:p w14:paraId="1F5EBC78" w14:textId="71133019" w:rsidR="00DB09CD" w:rsidRPr="006C2EA0" w:rsidRDefault="00DB09CD" w:rsidP="0086196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0.21</w:t>
            </w:r>
          </w:p>
        </w:tc>
      </w:tr>
      <w:tr w:rsidR="00B77B9B" w:rsidRPr="006C2EA0" w14:paraId="35CAA705" w14:textId="77777777" w:rsidTr="00BA084B">
        <w:trPr>
          <w:trHeight w:val="288"/>
          <w:jc w:val="center"/>
        </w:trPr>
        <w:tc>
          <w:tcPr>
            <w:tcW w:w="1740" w:type="dxa"/>
            <w:shd w:val="clear" w:color="auto" w:fill="auto"/>
            <w:noWrap/>
            <w:vAlign w:val="center"/>
          </w:tcPr>
          <w:p w14:paraId="2EBC7BA2" w14:textId="15AEC243" w:rsidR="00B77B9B" w:rsidRPr="006C2EA0" w:rsidRDefault="00B77B9B" w:rsidP="00B77B9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Jacobian</w:t>
            </w:r>
          </w:p>
        </w:tc>
        <w:tc>
          <w:tcPr>
            <w:tcW w:w="1500" w:type="dxa"/>
            <w:shd w:val="clear" w:color="auto" w:fill="auto"/>
            <w:noWrap/>
            <w:vAlign w:val="center"/>
          </w:tcPr>
          <w:p w14:paraId="0FDFD2D7" w14:textId="6C5F3976" w:rsidR="00B77B9B" w:rsidRPr="00402853" w:rsidRDefault="00B77B9B" w:rsidP="00B77B9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0285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 (2nd harmonic)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14:paraId="18A8458B" w14:textId="1C2C5BC1" w:rsidR="00B77B9B" w:rsidRPr="006C2EA0" w:rsidRDefault="00B77B9B" w:rsidP="00B77B9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2522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14:paraId="0A80AB42" w14:textId="6CC8C690" w:rsidR="00B77B9B" w:rsidRPr="006C2EA0" w:rsidRDefault="00B77B9B" w:rsidP="00B77B9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65" w:type="dxa"/>
            <w:vAlign w:val="center"/>
          </w:tcPr>
          <w:p w14:paraId="0536BA94" w14:textId="247F8500" w:rsidR="00B77B9B" w:rsidRDefault="00B77B9B" w:rsidP="00B77B9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165" w:type="dxa"/>
            <w:shd w:val="clear" w:color="auto" w:fill="auto"/>
            <w:noWrap/>
            <w:vAlign w:val="center"/>
          </w:tcPr>
          <w:p w14:paraId="1FA06AB4" w14:textId="75F87997" w:rsidR="00B77B9B" w:rsidRPr="006C2EA0" w:rsidRDefault="00B77B9B" w:rsidP="00B77B9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099" w:type="dxa"/>
            <w:shd w:val="clear" w:color="000000" w:fill="00B050"/>
            <w:noWrap/>
            <w:vAlign w:val="center"/>
          </w:tcPr>
          <w:p w14:paraId="682A31F0" w14:textId="5CD4A901" w:rsidR="00B77B9B" w:rsidRPr="006C2EA0" w:rsidRDefault="00B77B9B" w:rsidP="00B77B9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</w:t>
            </w:r>
          </w:p>
        </w:tc>
      </w:tr>
    </w:tbl>
    <w:p w14:paraId="6418AAF1" w14:textId="77777777" w:rsidR="003810E4" w:rsidRDefault="003810E4" w:rsidP="00FB22E7"/>
    <w:p w14:paraId="6D13A631" w14:textId="2F2C582D" w:rsidR="00920735" w:rsidRPr="00D63028" w:rsidRDefault="00920735" w:rsidP="00920735">
      <w:pPr>
        <w:pStyle w:val="Caption"/>
        <w:jc w:val="center"/>
      </w:pPr>
      <w:bookmarkStart w:id="8" w:name="_Ref1172327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120A7">
        <w:rPr>
          <w:noProof/>
        </w:rPr>
        <w:t>4</w:t>
      </w:r>
      <w:r>
        <w:fldChar w:fldCharType="end"/>
      </w:r>
      <w:bookmarkEnd w:id="8"/>
      <w:r>
        <w:t>: Simulation results for the constant density measurement grids</w:t>
      </w:r>
    </w:p>
    <w:tbl>
      <w:tblPr>
        <w:tblW w:w="4524" w:type="dxa"/>
        <w:jc w:val="center"/>
        <w:tblLook w:val="04A0" w:firstRow="1" w:lastRow="0" w:firstColumn="1" w:lastColumn="0" w:noHBand="0" w:noVBand="1"/>
      </w:tblPr>
      <w:tblGrid>
        <w:gridCol w:w="1500"/>
        <w:gridCol w:w="965"/>
        <w:gridCol w:w="960"/>
        <w:gridCol w:w="1099"/>
      </w:tblGrid>
      <w:tr w:rsidR="003100DA" w:rsidRPr="003100DA" w14:paraId="0DA715FD" w14:textId="77777777" w:rsidTr="008A043A">
        <w:trPr>
          <w:trHeight w:val="864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D9D2" w14:textId="4974D811" w:rsidR="003100DA" w:rsidRPr="003100DA" w:rsidRDefault="003100DA" w:rsidP="003100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C2EA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Antenna Assumption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4C70" w14:textId="77777777" w:rsidR="003100DA" w:rsidRPr="003100DA" w:rsidRDefault="003100DA" w:rsidP="003100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Number of grid points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6E55" w14:textId="295C7BBD" w:rsidR="003100DA" w:rsidRPr="003100DA" w:rsidRDefault="008A043A" w:rsidP="003100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|</w:t>
            </w:r>
            <w:r w:rsidR="003100DA" w:rsidRPr="003100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Mean Error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|</w:t>
            </w:r>
            <w:r w:rsidR="003100DA" w:rsidRPr="003100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[dB]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8049" w14:textId="77777777" w:rsidR="003100DA" w:rsidRPr="003100DA" w:rsidRDefault="003100DA" w:rsidP="003100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Std. Deviation [dB]</w:t>
            </w:r>
          </w:p>
        </w:tc>
      </w:tr>
      <w:tr w:rsidR="003100DA" w:rsidRPr="003100DA" w14:paraId="1326AC94" w14:textId="77777777" w:rsidTr="008A043A">
        <w:trPr>
          <w:trHeight w:val="288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377E" w14:textId="4F66E37D" w:rsidR="003100DA" w:rsidRPr="003100DA" w:rsidRDefault="003100D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</w:t>
            </w:r>
            <w:r w:rsidRPr="00B540F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(2nd harmonic)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4B989" w14:textId="77777777" w:rsidR="003100DA" w:rsidRPr="003100DA" w:rsidRDefault="003100D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91A9" w14:textId="5C03C8FE" w:rsidR="003100DA" w:rsidRPr="003100DA" w:rsidRDefault="003100D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526F8E2" w14:textId="77777777" w:rsidR="003100DA" w:rsidRPr="003100DA" w:rsidRDefault="003100D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1.57</w:t>
            </w:r>
          </w:p>
        </w:tc>
      </w:tr>
      <w:tr w:rsidR="003100DA" w:rsidRPr="003100DA" w14:paraId="23421748" w14:textId="77777777" w:rsidTr="008A043A">
        <w:trPr>
          <w:trHeight w:val="288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5F44" w14:textId="517134E2" w:rsidR="003100DA" w:rsidRPr="003100DA" w:rsidRDefault="003100D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0285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 (2nd harmonic)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81B5" w14:textId="77777777" w:rsidR="003100DA" w:rsidRPr="003100DA" w:rsidRDefault="003100D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B39A" w14:textId="18428F1E" w:rsidR="003100DA" w:rsidRPr="003100DA" w:rsidRDefault="003100D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6C0F349" w14:textId="77777777" w:rsidR="003100DA" w:rsidRPr="003100DA" w:rsidRDefault="003100D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1.20</w:t>
            </w:r>
          </w:p>
        </w:tc>
      </w:tr>
      <w:tr w:rsidR="003100DA" w:rsidRPr="003100DA" w14:paraId="065C3CCA" w14:textId="77777777" w:rsidTr="008A043A">
        <w:trPr>
          <w:trHeight w:val="288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DDE1" w14:textId="3F7051FE" w:rsidR="003100DA" w:rsidRPr="003100DA" w:rsidRDefault="003100D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0285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 (2nd harmonic)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C779" w14:textId="77777777" w:rsidR="003100DA" w:rsidRPr="003100DA" w:rsidRDefault="003100D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326A" w14:textId="4C793961" w:rsidR="003100DA" w:rsidRPr="003100DA" w:rsidRDefault="003100D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362F4F6" w14:textId="77777777" w:rsidR="003100DA" w:rsidRPr="003100DA" w:rsidRDefault="003100D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0.76</w:t>
            </w:r>
          </w:p>
        </w:tc>
      </w:tr>
      <w:tr w:rsidR="008A043A" w:rsidRPr="003100DA" w14:paraId="34AF350F" w14:textId="77777777" w:rsidTr="008A043A">
        <w:trPr>
          <w:trHeight w:val="288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C66F" w14:textId="3C6A8938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52A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 (2nd harmonic)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D5AE1" w14:textId="77777777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3951" w14:textId="619B2304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70778827" w14:textId="77777777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0.55</w:t>
            </w:r>
          </w:p>
        </w:tc>
      </w:tr>
      <w:tr w:rsidR="008A043A" w:rsidRPr="003100DA" w14:paraId="0223B9F5" w14:textId="77777777" w:rsidTr="008A043A">
        <w:trPr>
          <w:trHeight w:val="288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41B6" w14:textId="64FE0870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52A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 (2nd harmonic)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C4F9" w14:textId="77777777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66D6" w14:textId="179B360F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0CF0C9C" w14:textId="77777777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0.29</w:t>
            </w:r>
          </w:p>
        </w:tc>
      </w:tr>
      <w:tr w:rsidR="008A043A" w:rsidRPr="003100DA" w14:paraId="0E431B8A" w14:textId="77777777" w:rsidTr="008A043A">
        <w:trPr>
          <w:trHeight w:val="288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9418" w14:textId="2B4FE314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52A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 (2nd harmonic)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1703" w14:textId="77777777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CB11" w14:textId="38759C9D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4D714A7A" w14:textId="77777777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0.23</w:t>
            </w:r>
          </w:p>
        </w:tc>
      </w:tr>
      <w:tr w:rsidR="008A043A" w:rsidRPr="003100DA" w14:paraId="41F475C5" w14:textId="77777777" w:rsidTr="008A043A">
        <w:trPr>
          <w:trHeight w:val="288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4238" w14:textId="1F70A5FD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52A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12x12 (2nd harmonic)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23F4" w14:textId="77777777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17AA" w14:textId="77777777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415DAE4C" w14:textId="77777777" w:rsidR="008A043A" w:rsidRPr="003100DA" w:rsidRDefault="008A043A" w:rsidP="008A043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100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0.18</w:t>
            </w:r>
          </w:p>
        </w:tc>
      </w:tr>
    </w:tbl>
    <w:p w14:paraId="6B8419E8" w14:textId="77777777" w:rsidR="00920735" w:rsidRDefault="00920735" w:rsidP="00FB22E7"/>
    <w:p w14:paraId="698A8112" w14:textId="4F994230" w:rsidR="002C5C92" w:rsidRDefault="00240D4B" w:rsidP="00FB22E7">
      <w:r>
        <w:t>For PC3</w:t>
      </w:r>
      <w:r w:rsidR="0050090F">
        <w:t xml:space="preserve">, it was </w:t>
      </w:r>
      <w:r w:rsidR="00D677B8">
        <w:t xml:space="preserve">previously </w:t>
      </w:r>
      <w:r w:rsidR="0050090F">
        <w:t>found</w:t>
      </w:r>
      <w:r w:rsidR="00682B62">
        <w:t xml:space="preserve"> that the </w:t>
      </w:r>
      <w:r w:rsidR="00AE02AA">
        <w:t xml:space="preserve">TRP </w:t>
      </w:r>
      <w:r w:rsidR="00682B62">
        <w:t>measurement grids for in-band/OOB</w:t>
      </w:r>
      <w:r w:rsidR="00AA75D1">
        <w:t xml:space="preserve"> showed just a </w:t>
      </w:r>
      <w:r w:rsidR="00945AE2">
        <w:t>moderate</w:t>
      </w:r>
      <w:r w:rsidR="00AA75D1">
        <w:t xml:space="preserve"> increase in MU when applied to the 2</w:t>
      </w:r>
      <w:r w:rsidR="00AA75D1" w:rsidRPr="00AA75D1">
        <w:rPr>
          <w:vertAlign w:val="superscript"/>
        </w:rPr>
        <w:t>nd</w:t>
      </w:r>
      <w:r w:rsidR="00AA75D1">
        <w:t xml:space="preserve"> harmonic pattern</w:t>
      </w:r>
      <w:r w:rsidR="002516BF">
        <w:t xml:space="preserve"> </w:t>
      </w:r>
      <w:r w:rsidR="002516BF">
        <w:fldChar w:fldCharType="begin"/>
      </w:r>
      <w:r w:rsidR="002516BF">
        <w:instrText xml:space="preserve"> REF _Ref117229870 \r \h </w:instrText>
      </w:r>
      <w:r w:rsidR="002516BF">
        <w:fldChar w:fldCharType="separate"/>
      </w:r>
      <w:r w:rsidR="001120A7">
        <w:t>[2]</w:t>
      </w:r>
      <w:r w:rsidR="002516BF">
        <w:fldChar w:fldCharType="end"/>
      </w:r>
      <w:r w:rsidR="00945AE2">
        <w:t xml:space="preserve">. </w:t>
      </w:r>
      <w:r w:rsidR="002C5C92">
        <w:t xml:space="preserve">This increase was considered acceptable and </w:t>
      </w:r>
      <w:r w:rsidR="008C6F81">
        <w:t>subsequently endorsed for MTSU of spurious emissions test cases, e.g., Clause</w:t>
      </w:r>
      <w:r w:rsidR="00A763DA">
        <w:t xml:space="preserve"> B.2.2.22</w:t>
      </w:r>
      <w:r w:rsidR="002C5C92">
        <w:t xml:space="preserve"> </w:t>
      </w:r>
      <w:r w:rsidR="00A763DA">
        <w:t xml:space="preserve">of </w:t>
      </w:r>
      <w:r w:rsidR="00A763DA">
        <w:fldChar w:fldCharType="begin"/>
      </w:r>
      <w:r w:rsidR="00A763DA">
        <w:instrText xml:space="preserve"> REF _Ref117241143 \r \h </w:instrText>
      </w:r>
      <w:r w:rsidR="00A763DA">
        <w:fldChar w:fldCharType="separate"/>
      </w:r>
      <w:r w:rsidR="001120A7">
        <w:t>[5]</w:t>
      </w:r>
      <w:r w:rsidR="00A763DA">
        <w:fldChar w:fldCharType="end"/>
      </w:r>
      <w:r w:rsidR="00A763DA">
        <w:t>.</w:t>
      </w:r>
    </w:p>
    <w:p w14:paraId="0F9DD252" w14:textId="5ABA52DA" w:rsidR="00CE4A56" w:rsidRDefault="00CE4A56" w:rsidP="00CE4A56">
      <w:pPr>
        <w:pStyle w:val="Caption"/>
      </w:pPr>
      <w:bookmarkStart w:id="9" w:name="_Ref11724226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120A7">
        <w:rPr>
          <w:noProof/>
        </w:rPr>
        <w:t>1</w:t>
      </w:r>
      <w:r>
        <w:fldChar w:fldCharType="end"/>
      </w:r>
      <w:r>
        <w:t xml:space="preserve">: For </w:t>
      </w:r>
      <w:r w:rsidRPr="00CE4A56">
        <w:t>PC3, it was previously found that the TRP measurement grids for in-band/OOB showed just a moderate increase in MU when applied to the 2nd harmonic pattern</w:t>
      </w:r>
      <w:r>
        <w:t>.</w:t>
      </w:r>
      <w:bookmarkEnd w:id="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0002A" w14:paraId="037D44D9" w14:textId="77777777" w:rsidTr="0020002A">
        <w:tc>
          <w:tcPr>
            <w:tcW w:w="9631" w:type="dxa"/>
          </w:tcPr>
          <w:p w14:paraId="6C152067" w14:textId="77777777" w:rsidR="00547A32" w:rsidRPr="009709C5" w:rsidRDefault="00547A32" w:rsidP="00547A32">
            <w:pPr>
              <w:pStyle w:val="TH"/>
            </w:pPr>
            <w:r w:rsidRPr="009709C5">
              <w:lastRenderedPageBreak/>
              <w:t>Table B.2.2.22-1: Uncertainty value for influence of TRP measurement grid for IFF</w:t>
            </w:r>
          </w:p>
          <w:tbl>
            <w:tblPr>
              <w:tblW w:w="703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897"/>
              <w:gridCol w:w="1188"/>
              <w:gridCol w:w="1126"/>
              <w:gridCol w:w="1728"/>
              <w:gridCol w:w="917"/>
              <w:gridCol w:w="1178"/>
            </w:tblGrid>
            <w:tr w:rsidR="00547A32" w:rsidRPr="009709C5" w14:paraId="47606C76" w14:textId="77777777" w:rsidTr="00547A32">
              <w:trPr>
                <w:cantSplit/>
                <w:tblHeader/>
                <w:jc w:val="center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89031D" w14:textId="77777777" w:rsidR="00547A32" w:rsidRPr="009709C5" w:rsidRDefault="00547A32" w:rsidP="00547A32">
                  <w:pPr>
                    <w:pStyle w:val="TAH"/>
                  </w:pPr>
                  <w:r w:rsidRPr="009709C5">
                    <w:t>Power class</w:t>
                  </w: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90E09" w14:textId="77777777" w:rsidR="00547A32" w:rsidRPr="009709C5" w:rsidRDefault="00547A32" w:rsidP="00547A32">
                  <w:pPr>
                    <w:pStyle w:val="TAH"/>
                  </w:pPr>
                  <w:r w:rsidRPr="009709C5">
                    <w:t>Test case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AC1FFA" w14:textId="77777777" w:rsidR="00547A32" w:rsidRPr="009709C5" w:rsidRDefault="00547A32" w:rsidP="00547A32">
                  <w:pPr>
                    <w:pStyle w:val="TAH"/>
                  </w:pPr>
                  <w:r w:rsidRPr="009709C5">
                    <w:t>Uncertainty value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537B58" w14:textId="77777777" w:rsidR="00547A32" w:rsidRPr="009709C5" w:rsidRDefault="00547A32" w:rsidP="00547A32">
                  <w:pPr>
                    <w:pStyle w:val="TAH"/>
                  </w:pPr>
                  <w:r w:rsidRPr="009709C5">
                    <w:t>Distribution of the probability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AFB1EA" w14:textId="77777777" w:rsidR="00547A32" w:rsidRPr="009709C5" w:rsidRDefault="00547A32" w:rsidP="00547A32">
                  <w:pPr>
                    <w:pStyle w:val="TAH"/>
                  </w:pPr>
                  <w:r w:rsidRPr="009709C5">
                    <w:t>Divisor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493AC5" w14:textId="77777777" w:rsidR="00547A32" w:rsidRPr="009709C5" w:rsidRDefault="00547A32" w:rsidP="00547A32">
                  <w:pPr>
                    <w:pStyle w:val="TAH"/>
                  </w:pPr>
                  <w:r w:rsidRPr="009709C5">
                    <w:t>Standard uncertainty (σ) [dB]</w:t>
                  </w:r>
                </w:p>
              </w:tc>
            </w:tr>
            <w:tr w:rsidR="00547A32" w:rsidRPr="00551F41" w14:paraId="79CDFE02" w14:textId="77777777" w:rsidTr="00547A32">
              <w:trPr>
                <w:cantSplit/>
                <w:tblHeader/>
                <w:jc w:val="center"/>
              </w:trPr>
              <w:tc>
                <w:tcPr>
                  <w:tcW w:w="8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92DBCFD" w14:textId="77777777" w:rsidR="00547A32" w:rsidRPr="00551F41" w:rsidRDefault="00547A32" w:rsidP="00547A3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PC1</w:t>
                  </w: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812BF" w14:textId="77777777" w:rsidR="00547A32" w:rsidRPr="00551F41" w:rsidRDefault="00547A32" w:rsidP="00547A3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Default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40540" w14:textId="77777777" w:rsidR="00547A32" w:rsidRPr="00551F41" w:rsidRDefault="00547A32" w:rsidP="00547A3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0.25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A3641" w14:textId="77777777" w:rsidR="00547A32" w:rsidRPr="00551F41" w:rsidRDefault="00547A32" w:rsidP="00547A3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Actual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01277" w14:textId="77777777" w:rsidR="00547A32" w:rsidRPr="00551F41" w:rsidRDefault="00547A32" w:rsidP="00547A3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1.00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11136" w14:textId="77777777" w:rsidR="00547A32" w:rsidRPr="00551F41" w:rsidRDefault="00547A32" w:rsidP="00547A3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0.25</w:t>
                  </w:r>
                </w:p>
              </w:tc>
            </w:tr>
            <w:tr w:rsidR="00547A32" w:rsidRPr="00551F41" w14:paraId="44426693" w14:textId="77777777" w:rsidTr="00547A32">
              <w:trPr>
                <w:cantSplit/>
                <w:tblHeader/>
                <w:jc w:val="center"/>
              </w:trPr>
              <w:tc>
                <w:tcPr>
                  <w:tcW w:w="89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E96982C" w14:textId="77777777" w:rsidR="00547A32" w:rsidRPr="00551F41" w:rsidRDefault="00547A32" w:rsidP="00547A3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8BD28" w14:textId="77777777" w:rsidR="00547A32" w:rsidRPr="00551F41" w:rsidRDefault="00547A32" w:rsidP="00547A3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SE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D7409" w14:textId="77777777" w:rsidR="00547A32" w:rsidRPr="00551F41" w:rsidRDefault="00547A32" w:rsidP="00547A3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94234" w14:textId="77777777" w:rsidR="00547A32" w:rsidRPr="00551F41" w:rsidRDefault="00547A32" w:rsidP="00547A3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Actual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DA2EC" w14:textId="77777777" w:rsidR="00547A32" w:rsidRPr="00551F41" w:rsidRDefault="00547A32" w:rsidP="00547A3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1.00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0365C" w14:textId="77777777" w:rsidR="00547A32" w:rsidRPr="00551F41" w:rsidRDefault="00547A32" w:rsidP="00547A3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547A32" w:rsidRPr="009709C5" w14:paraId="419938B5" w14:textId="77777777" w:rsidTr="00547A32">
              <w:trPr>
                <w:cantSplit/>
                <w:tblHeader/>
                <w:jc w:val="center"/>
              </w:trPr>
              <w:tc>
                <w:tcPr>
                  <w:tcW w:w="8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265F8AF" w14:textId="77777777" w:rsidR="00547A32" w:rsidRPr="009709C5" w:rsidRDefault="00547A32" w:rsidP="00547A32">
                  <w:pPr>
                    <w:pStyle w:val="TAL"/>
                  </w:pPr>
                  <w:r w:rsidRPr="009709C5">
                    <w:t>PC3</w:t>
                  </w: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21EE6" w14:textId="77777777" w:rsidR="00547A32" w:rsidRPr="009709C5" w:rsidRDefault="00547A32" w:rsidP="00547A32">
                  <w:pPr>
                    <w:pStyle w:val="TAC"/>
                  </w:pPr>
                  <w:r w:rsidRPr="009709C5">
                    <w:t>Default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848C7" w14:textId="77777777" w:rsidR="00547A32" w:rsidRPr="009709C5" w:rsidRDefault="00547A32" w:rsidP="00547A32">
                  <w:pPr>
                    <w:pStyle w:val="TAC"/>
                  </w:pPr>
                  <w:r w:rsidRPr="009709C5">
                    <w:t>0.25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CD15B" w14:textId="77777777" w:rsidR="00547A32" w:rsidRPr="009709C5" w:rsidRDefault="00547A32" w:rsidP="00547A32">
                  <w:pPr>
                    <w:pStyle w:val="TAC"/>
                  </w:pPr>
                  <w:r w:rsidRPr="009709C5">
                    <w:t>Actual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892CE" w14:textId="77777777" w:rsidR="00547A32" w:rsidRPr="009709C5" w:rsidRDefault="00547A32" w:rsidP="00547A32">
                  <w:pPr>
                    <w:pStyle w:val="TAC"/>
                  </w:pPr>
                  <w:r w:rsidRPr="009709C5">
                    <w:t>1.00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4E7B1" w14:textId="77777777" w:rsidR="00547A32" w:rsidRPr="009709C5" w:rsidRDefault="00547A32" w:rsidP="00547A32">
                  <w:pPr>
                    <w:pStyle w:val="TAC"/>
                  </w:pPr>
                  <w:r w:rsidRPr="009709C5">
                    <w:t>0.25</w:t>
                  </w:r>
                </w:p>
              </w:tc>
            </w:tr>
            <w:tr w:rsidR="00547A32" w:rsidRPr="009709C5" w14:paraId="3EA34847" w14:textId="77777777" w:rsidTr="00547A32">
              <w:trPr>
                <w:cantSplit/>
                <w:tblHeader/>
                <w:jc w:val="center"/>
              </w:trPr>
              <w:tc>
                <w:tcPr>
                  <w:tcW w:w="897" w:type="dxa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E215591" w14:textId="77777777" w:rsidR="00547A32" w:rsidRPr="009709C5" w:rsidRDefault="00547A32" w:rsidP="00547A32">
                  <w:pPr>
                    <w:pStyle w:val="TAL"/>
                  </w:pP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C5F09" w14:textId="77777777" w:rsidR="00547A32" w:rsidRPr="009709C5" w:rsidRDefault="00547A32" w:rsidP="00547A32">
                  <w:pPr>
                    <w:pStyle w:val="TAC"/>
                  </w:pPr>
                  <w:r w:rsidRPr="009709C5">
                    <w:t>SE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6C16C" w14:textId="77777777" w:rsidR="00547A32" w:rsidRPr="009709C5" w:rsidRDefault="00547A32" w:rsidP="00547A32">
                  <w:pPr>
                    <w:pStyle w:val="TAC"/>
                  </w:pPr>
                  <w:r w:rsidRPr="009709C5">
                    <w:t>0.32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72E51" w14:textId="77777777" w:rsidR="00547A32" w:rsidRPr="009709C5" w:rsidRDefault="00547A32" w:rsidP="00547A32">
                  <w:pPr>
                    <w:pStyle w:val="TAC"/>
                  </w:pPr>
                  <w:r w:rsidRPr="009709C5">
                    <w:t>Actual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8AA59" w14:textId="77777777" w:rsidR="00547A32" w:rsidRPr="009709C5" w:rsidRDefault="00547A32" w:rsidP="00547A32">
                  <w:pPr>
                    <w:pStyle w:val="TAC"/>
                  </w:pPr>
                  <w:r w:rsidRPr="009709C5">
                    <w:t>1.00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149BF8C5" w14:textId="77777777" w:rsidR="00547A32" w:rsidRPr="009709C5" w:rsidRDefault="00547A32" w:rsidP="00547A32">
                  <w:pPr>
                    <w:pStyle w:val="TAC"/>
                  </w:pPr>
                  <w:r w:rsidRPr="009709C5">
                    <w:t>0.32</w:t>
                  </w:r>
                </w:p>
              </w:tc>
            </w:tr>
          </w:tbl>
          <w:p w14:paraId="3CD99D88" w14:textId="77777777" w:rsidR="0020002A" w:rsidRDefault="0020002A" w:rsidP="00FB22E7"/>
        </w:tc>
      </w:tr>
    </w:tbl>
    <w:p w14:paraId="11A5C939" w14:textId="18E7D914" w:rsidR="008369FF" w:rsidRDefault="00945AE2" w:rsidP="005E2A9C">
      <w:pPr>
        <w:spacing w:after="0"/>
      </w:pPr>
      <w:r>
        <w:t>However, for PC1, it can be observed</w:t>
      </w:r>
      <w:r w:rsidR="00BF7D9C">
        <w:t xml:space="preserve"> </w:t>
      </w:r>
      <w:r w:rsidR="00AE02AA">
        <w:t xml:space="preserve">in </w:t>
      </w:r>
      <w:r w:rsidR="00AE02AA">
        <w:fldChar w:fldCharType="begin"/>
      </w:r>
      <w:r w:rsidR="00AE02AA">
        <w:instrText xml:space="preserve"> REF _Ref117232694 \h </w:instrText>
      </w:r>
      <w:r w:rsidR="00AE02AA">
        <w:fldChar w:fldCharType="separate"/>
      </w:r>
      <w:r w:rsidR="001120A7">
        <w:t xml:space="preserve">Table </w:t>
      </w:r>
      <w:r w:rsidR="001120A7">
        <w:rPr>
          <w:noProof/>
        </w:rPr>
        <w:t>3</w:t>
      </w:r>
      <w:r w:rsidR="00AE02AA">
        <w:fldChar w:fldCharType="end"/>
      </w:r>
      <w:r w:rsidR="00AE02AA">
        <w:t xml:space="preserve"> and </w:t>
      </w:r>
      <w:r w:rsidR="00AE02AA">
        <w:fldChar w:fldCharType="begin"/>
      </w:r>
      <w:r w:rsidR="00AE02AA">
        <w:instrText xml:space="preserve"> REF _Ref117232713 \h </w:instrText>
      </w:r>
      <w:r w:rsidR="00AE02AA">
        <w:fldChar w:fldCharType="separate"/>
      </w:r>
      <w:r w:rsidR="001120A7">
        <w:t xml:space="preserve">Table </w:t>
      </w:r>
      <w:r w:rsidR="001120A7">
        <w:rPr>
          <w:noProof/>
        </w:rPr>
        <w:t>4</w:t>
      </w:r>
      <w:r w:rsidR="00AE02AA">
        <w:fldChar w:fldCharType="end"/>
      </w:r>
      <w:r w:rsidR="00AE02AA">
        <w:t xml:space="preserve"> </w:t>
      </w:r>
      <w:r w:rsidR="00BF7D9C">
        <w:t xml:space="preserve">that the same </w:t>
      </w:r>
      <w:r w:rsidR="007315B7">
        <w:t xml:space="preserve">measurement grids </w:t>
      </w:r>
      <w:r w:rsidR="00513781">
        <w:t>used for in-band/OOB</w:t>
      </w:r>
      <w:r w:rsidR="008B28A2">
        <w:t xml:space="preserve"> applied to the worst-case</w:t>
      </w:r>
      <w:r w:rsidR="00624B5A">
        <w:t>, 2</w:t>
      </w:r>
      <w:r w:rsidR="00624B5A" w:rsidRPr="00624B5A">
        <w:rPr>
          <w:vertAlign w:val="superscript"/>
        </w:rPr>
        <w:t>nd</w:t>
      </w:r>
      <w:r w:rsidR="00624B5A">
        <w:t xml:space="preserve"> harmonic pattern yield a significant increase in </w:t>
      </w:r>
      <w:r w:rsidR="009654BC">
        <w:t>MU</w:t>
      </w:r>
      <w:r w:rsidR="00A4221B">
        <w:t xml:space="preserve"> that should be considered excessive and thus unacceptable. </w:t>
      </w:r>
    </w:p>
    <w:p w14:paraId="1BB1C539" w14:textId="277B09BC" w:rsidR="00CE4A56" w:rsidRDefault="00CE4A56" w:rsidP="00CE4A56">
      <w:pPr>
        <w:pStyle w:val="Caption"/>
      </w:pPr>
      <w:bookmarkStart w:id="10" w:name="_Ref11724226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120A7">
        <w:rPr>
          <w:noProof/>
        </w:rPr>
        <w:t>2</w:t>
      </w:r>
      <w:r>
        <w:fldChar w:fldCharType="end"/>
      </w:r>
      <w:r>
        <w:t xml:space="preserve">: For </w:t>
      </w:r>
      <w:r w:rsidRPr="00CE4A56">
        <w:t>PC</w:t>
      </w:r>
      <w:r>
        <w:t>1</w:t>
      </w:r>
      <w:r w:rsidRPr="00CE4A56">
        <w:t xml:space="preserve">, it </w:t>
      </w:r>
      <w:r w:rsidR="0008270E">
        <w:t>is</w:t>
      </w:r>
      <w:r w:rsidRPr="00CE4A56">
        <w:t xml:space="preserve"> found that </w:t>
      </w:r>
      <w:r w:rsidR="0008270E">
        <w:t>same measurement grids used for in-band/OOB applied to the worst-case, 2</w:t>
      </w:r>
      <w:r w:rsidR="0008270E" w:rsidRPr="00624B5A">
        <w:rPr>
          <w:vertAlign w:val="superscript"/>
        </w:rPr>
        <w:t>nd</w:t>
      </w:r>
      <w:r w:rsidR="0008270E">
        <w:t xml:space="preserve"> harmonic pattern yield a significant increase in MU</w:t>
      </w:r>
      <w:r>
        <w:t>.</w:t>
      </w:r>
      <w:bookmarkEnd w:id="10"/>
    </w:p>
    <w:p w14:paraId="2D8BBD34" w14:textId="1793B556" w:rsidR="00311A0D" w:rsidRDefault="00081B85" w:rsidP="00311A0D">
      <w:r>
        <w:t>I</w:t>
      </w:r>
      <w:r w:rsidR="00311A0D">
        <w:t xml:space="preserve">t is </w:t>
      </w:r>
      <w:r>
        <w:t xml:space="preserve">therefore </w:t>
      </w:r>
      <w:r w:rsidR="00311A0D">
        <w:t xml:space="preserve">proposed to further refine the TRP measurement grids for spurious emissions while keeping the TRP measurement grid MU of 0.25 dB (same as for in-band/OOB), i.e., consider a constant-step size grid with </w:t>
      </w:r>
      <w:r w:rsidR="00311A0D" w:rsidRPr="00646BB9">
        <w:t>2522</w:t>
      </w:r>
      <w:r w:rsidR="00311A0D">
        <w:t xml:space="preserve"> unique grid points (</w:t>
      </w:r>
      <w:r w:rsidR="00311A0D" w:rsidRPr="00646BB9">
        <w:rPr>
          <w:rFonts w:ascii="Symbol" w:hAnsi="Symbol"/>
        </w:rPr>
        <w:t>Dq</w:t>
      </w:r>
      <w:r w:rsidR="00311A0D">
        <w:t>=</w:t>
      </w:r>
      <w:r w:rsidR="00311A0D" w:rsidRPr="00646BB9">
        <w:rPr>
          <w:rFonts w:ascii="Symbol" w:hAnsi="Symbol"/>
        </w:rPr>
        <w:t>Df</w:t>
      </w:r>
      <w:r w:rsidR="00311A0D">
        <w:t>=5</w:t>
      </w:r>
      <w:r w:rsidR="00311A0D">
        <w:rPr>
          <w:rFonts w:ascii="Arial" w:hAnsi="Arial" w:cs="Arial"/>
        </w:rPr>
        <w:t>°</w:t>
      </w:r>
      <w:r w:rsidR="00311A0D">
        <w:t xml:space="preserve">) or a constant-density grid with 1600 grid points </w:t>
      </w:r>
      <w:r w:rsidR="00311A0D">
        <w:fldChar w:fldCharType="begin"/>
      </w:r>
      <w:r w:rsidR="00311A0D">
        <w:instrText xml:space="preserve"> REF _Ref117102599 \r \h </w:instrText>
      </w:r>
      <w:r w:rsidR="00311A0D">
        <w:fldChar w:fldCharType="separate"/>
      </w:r>
      <w:r w:rsidR="001120A7">
        <w:t>[6]</w:t>
      </w:r>
      <w:r w:rsidR="00311A0D">
        <w:fldChar w:fldCharType="end"/>
      </w:r>
      <w:r w:rsidR="00311A0D">
        <w:t xml:space="preserve">. </w:t>
      </w:r>
    </w:p>
    <w:p w14:paraId="4130F751" w14:textId="6610502F" w:rsidR="005C1E46" w:rsidRDefault="005C1E46" w:rsidP="005C1E46">
      <w:pPr>
        <w:pStyle w:val="Caption"/>
      </w:pPr>
      <w:bookmarkStart w:id="11" w:name="_Ref11724215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120A7">
        <w:rPr>
          <w:noProof/>
        </w:rPr>
        <w:t>1</w:t>
      </w:r>
      <w:r>
        <w:fldChar w:fldCharType="end"/>
      </w:r>
      <w:r>
        <w:t xml:space="preserve">: </w:t>
      </w:r>
      <w:r w:rsidR="004F224C">
        <w:t>Further r</w:t>
      </w:r>
      <w:r>
        <w:t xml:space="preserve">efine the </w:t>
      </w:r>
      <w:r w:rsidR="00975868">
        <w:t>PC1 TRP measurement grids for spurious emissions</w:t>
      </w:r>
      <w:r w:rsidR="00833BDD">
        <w:t xml:space="preserve"> </w:t>
      </w:r>
      <w:r w:rsidR="004D3834">
        <w:t>(when compared to in-band/OOB)</w:t>
      </w:r>
      <w:r w:rsidR="004F224C">
        <w:t xml:space="preserve"> to yield a 0.25 dB </w:t>
      </w:r>
      <w:r w:rsidR="00234E86">
        <w:t>‘</w:t>
      </w:r>
      <w:r w:rsidR="00234E86" w:rsidRPr="00234E86">
        <w:t>Influence of TRP measurement grid</w:t>
      </w:r>
      <w:r w:rsidR="00234E86">
        <w:t xml:space="preserve">’ </w:t>
      </w:r>
      <w:r w:rsidR="004F224C">
        <w:t>MU</w:t>
      </w:r>
      <w:r w:rsidR="00234E86">
        <w:t xml:space="preserve">, i.e., constant-step size grid with </w:t>
      </w:r>
      <w:r w:rsidR="00234E86" w:rsidRPr="00646BB9">
        <w:t>2522</w:t>
      </w:r>
      <w:r w:rsidR="00234E86">
        <w:t xml:space="preserve"> unique grid points (</w:t>
      </w:r>
      <w:r w:rsidR="00234E86" w:rsidRPr="00646BB9">
        <w:rPr>
          <w:rFonts w:ascii="Symbol" w:hAnsi="Symbol"/>
        </w:rPr>
        <w:t>Dq</w:t>
      </w:r>
      <w:r w:rsidR="00234E86">
        <w:t>=</w:t>
      </w:r>
      <w:r w:rsidR="00234E86" w:rsidRPr="00646BB9">
        <w:rPr>
          <w:rFonts w:ascii="Symbol" w:hAnsi="Symbol"/>
        </w:rPr>
        <w:t>Df</w:t>
      </w:r>
      <w:r w:rsidR="00234E86">
        <w:t>=5</w:t>
      </w:r>
      <w:r w:rsidR="00234E86">
        <w:rPr>
          <w:rFonts w:ascii="Arial" w:hAnsi="Arial" w:cs="Arial"/>
        </w:rPr>
        <w:t>°</w:t>
      </w:r>
      <w:r w:rsidR="00234E86">
        <w:t>) or a constant-density grid with 1600 grid points</w:t>
      </w:r>
      <w:bookmarkEnd w:id="11"/>
    </w:p>
    <w:p w14:paraId="0842A4DE" w14:textId="295DC752" w:rsidR="003D495A" w:rsidRDefault="00D45554" w:rsidP="00FB22E7">
      <w:r>
        <w:t xml:space="preserve">The table in </w:t>
      </w:r>
      <w:r w:rsidR="006245CB" w:rsidRPr="006245CB">
        <w:t>Table B.2.2.22-1</w:t>
      </w:r>
      <w:r w:rsidR="006245CB">
        <w:t xml:space="preserve"> could thus be modified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245CB" w14:paraId="271CEA64" w14:textId="77777777" w:rsidTr="006245CB">
        <w:tc>
          <w:tcPr>
            <w:tcW w:w="9631" w:type="dxa"/>
          </w:tcPr>
          <w:p w14:paraId="3B92B9F8" w14:textId="77777777" w:rsidR="006245CB" w:rsidRPr="009709C5" w:rsidRDefault="006245CB" w:rsidP="006245CB">
            <w:pPr>
              <w:pStyle w:val="TH"/>
            </w:pPr>
            <w:r w:rsidRPr="009709C5">
              <w:t>Table B.2.2.22-1: Uncertainty value for influence of TRP measurement grid for IFF</w:t>
            </w:r>
          </w:p>
          <w:tbl>
            <w:tblPr>
              <w:tblW w:w="703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897"/>
              <w:gridCol w:w="1188"/>
              <w:gridCol w:w="1126"/>
              <w:gridCol w:w="1728"/>
              <w:gridCol w:w="917"/>
              <w:gridCol w:w="1178"/>
            </w:tblGrid>
            <w:tr w:rsidR="006245CB" w:rsidRPr="009709C5" w14:paraId="06885C58" w14:textId="77777777" w:rsidTr="00E74B33">
              <w:trPr>
                <w:cantSplit/>
                <w:tblHeader/>
                <w:jc w:val="center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F7B31C" w14:textId="77777777" w:rsidR="006245CB" w:rsidRPr="009709C5" w:rsidRDefault="006245CB" w:rsidP="006245CB">
                  <w:pPr>
                    <w:pStyle w:val="TAH"/>
                  </w:pPr>
                  <w:r w:rsidRPr="009709C5">
                    <w:t>Power class</w:t>
                  </w: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9EF33E" w14:textId="77777777" w:rsidR="006245CB" w:rsidRPr="009709C5" w:rsidRDefault="006245CB" w:rsidP="006245CB">
                  <w:pPr>
                    <w:pStyle w:val="TAH"/>
                  </w:pPr>
                  <w:r w:rsidRPr="009709C5">
                    <w:t>Test case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E66298" w14:textId="77777777" w:rsidR="006245CB" w:rsidRPr="009709C5" w:rsidRDefault="006245CB" w:rsidP="006245CB">
                  <w:pPr>
                    <w:pStyle w:val="TAH"/>
                  </w:pPr>
                  <w:r w:rsidRPr="009709C5">
                    <w:t>Uncertainty value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614F97" w14:textId="77777777" w:rsidR="006245CB" w:rsidRPr="009709C5" w:rsidRDefault="006245CB" w:rsidP="006245CB">
                  <w:pPr>
                    <w:pStyle w:val="TAH"/>
                  </w:pPr>
                  <w:r w:rsidRPr="009709C5">
                    <w:t>Distribution of the probability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371CC4" w14:textId="77777777" w:rsidR="006245CB" w:rsidRPr="009709C5" w:rsidRDefault="006245CB" w:rsidP="006245CB">
                  <w:pPr>
                    <w:pStyle w:val="TAH"/>
                  </w:pPr>
                  <w:r w:rsidRPr="009709C5">
                    <w:t>Divisor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73491" w14:textId="77777777" w:rsidR="006245CB" w:rsidRPr="009709C5" w:rsidRDefault="006245CB" w:rsidP="006245CB">
                  <w:pPr>
                    <w:pStyle w:val="TAH"/>
                  </w:pPr>
                  <w:r w:rsidRPr="009709C5">
                    <w:t>Standard uncertainty (σ) [dB]</w:t>
                  </w:r>
                </w:p>
              </w:tc>
            </w:tr>
            <w:tr w:rsidR="006245CB" w:rsidRPr="00551F41" w14:paraId="274CD126" w14:textId="77777777" w:rsidTr="00E74B33">
              <w:trPr>
                <w:cantSplit/>
                <w:tblHeader/>
                <w:jc w:val="center"/>
              </w:trPr>
              <w:tc>
                <w:tcPr>
                  <w:tcW w:w="8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84B6241" w14:textId="77777777" w:rsidR="006245CB" w:rsidRPr="00551F41" w:rsidRDefault="006245CB" w:rsidP="006245C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PC1</w:t>
                  </w:r>
                  <w:r>
                    <w:rPr>
                      <w:rFonts w:ascii="Arial" w:hAnsi="Arial"/>
                      <w:sz w:val="18"/>
                    </w:rPr>
                    <w:t xml:space="preserve"> (Note 1)</w:t>
                  </w: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0519A0" w14:textId="77777777" w:rsidR="006245CB" w:rsidRPr="00551F41" w:rsidRDefault="006245CB" w:rsidP="006245C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Default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4E9F0" w14:textId="77777777" w:rsidR="006245CB" w:rsidRPr="00551F41" w:rsidRDefault="006245CB" w:rsidP="006245C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0.25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7BB8" w14:textId="77777777" w:rsidR="006245CB" w:rsidRPr="00551F41" w:rsidRDefault="006245CB" w:rsidP="006245C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Actual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BA3263" w14:textId="77777777" w:rsidR="006245CB" w:rsidRPr="00551F41" w:rsidRDefault="006245CB" w:rsidP="006245C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1.00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BD310" w14:textId="77777777" w:rsidR="006245CB" w:rsidRPr="00551F41" w:rsidRDefault="006245CB" w:rsidP="006245C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0.25</w:t>
                  </w:r>
                </w:p>
              </w:tc>
            </w:tr>
            <w:tr w:rsidR="006245CB" w:rsidRPr="00551F41" w14:paraId="3A59C52D" w14:textId="77777777" w:rsidTr="00E74B33">
              <w:trPr>
                <w:cantSplit/>
                <w:tblHeader/>
                <w:jc w:val="center"/>
              </w:trPr>
              <w:tc>
                <w:tcPr>
                  <w:tcW w:w="89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9006B75" w14:textId="77777777" w:rsidR="006245CB" w:rsidRPr="00551F41" w:rsidRDefault="006245CB" w:rsidP="006245CB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73A60" w14:textId="77777777" w:rsidR="006245CB" w:rsidRPr="00551F41" w:rsidRDefault="006245CB" w:rsidP="006245C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SE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6BF74AAA" w14:textId="77777777" w:rsidR="006245CB" w:rsidRPr="00551F41" w:rsidRDefault="006245CB" w:rsidP="006245C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0.25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85B24" w14:textId="77777777" w:rsidR="006245CB" w:rsidRPr="00551F41" w:rsidRDefault="006245CB" w:rsidP="006245C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Actual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D1F76" w14:textId="77777777" w:rsidR="006245CB" w:rsidRPr="00551F41" w:rsidRDefault="006245CB" w:rsidP="006245C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51F41">
                    <w:rPr>
                      <w:rFonts w:ascii="Arial" w:hAnsi="Arial"/>
                      <w:sz w:val="18"/>
                    </w:rPr>
                    <w:t>1.00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6A3CD239" w14:textId="77777777" w:rsidR="006245CB" w:rsidRPr="00551F41" w:rsidRDefault="006245CB" w:rsidP="006245C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0.25</w:t>
                  </w:r>
                </w:p>
              </w:tc>
            </w:tr>
            <w:tr w:rsidR="006245CB" w:rsidRPr="009709C5" w14:paraId="0EA6B1AC" w14:textId="77777777" w:rsidTr="00E74B33">
              <w:trPr>
                <w:cantSplit/>
                <w:tblHeader/>
                <w:jc w:val="center"/>
              </w:trPr>
              <w:tc>
                <w:tcPr>
                  <w:tcW w:w="8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EE1B7A" w14:textId="77777777" w:rsidR="006245CB" w:rsidRPr="009709C5" w:rsidRDefault="006245CB" w:rsidP="006245CB">
                  <w:pPr>
                    <w:pStyle w:val="TAL"/>
                  </w:pPr>
                  <w:r w:rsidRPr="009709C5">
                    <w:t>PC3</w:t>
                  </w: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0DFC6" w14:textId="77777777" w:rsidR="006245CB" w:rsidRPr="009709C5" w:rsidRDefault="006245CB" w:rsidP="006245CB">
                  <w:pPr>
                    <w:pStyle w:val="TAC"/>
                  </w:pPr>
                  <w:r w:rsidRPr="009709C5">
                    <w:t>Default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B5A192" w14:textId="77777777" w:rsidR="006245CB" w:rsidRPr="009709C5" w:rsidRDefault="006245CB" w:rsidP="006245CB">
                  <w:pPr>
                    <w:pStyle w:val="TAC"/>
                  </w:pPr>
                  <w:r w:rsidRPr="009709C5">
                    <w:t>0.25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4346E" w14:textId="77777777" w:rsidR="006245CB" w:rsidRPr="009709C5" w:rsidRDefault="006245CB" w:rsidP="006245CB">
                  <w:pPr>
                    <w:pStyle w:val="TAC"/>
                  </w:pPr>
                  <w:r w:rsidRPr="009709C5">
                    <w:t>Actual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C4A5C" w14:textId="77777777" w:rsidR="006245CB" w:rsidRPr="009709C5" w:rsidRDefault="006245CB" w:rsidP="006245CB">
                  <w:pPr>
                    <w:pStyle w:val="TAC"/>
                  </w:pPr>
                  <w:r w:rsidRPr="009709C5">
                    <w:t>1.00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D8291" w14:textId="77777777" w:rsidR="006245CB" w:rsidRPr="009709C5" w:rsidRDefault="006245CB" w:rsidP="006245CB">
                  <w:pPr>
                    <w:pStyle w:val="TAC"/>
                  </w:pPr>
                  <w:r w:rsidRPr="009709C5">
                    <w:t>0.25</w:t>
                  </w:r>
                </w:p>
              </w:tc>
            </w:tr>
            <w:tr w:rsidR="006245CB" w:rsidRPr="009709C5" w14:paraId="0AC6CAD8" w14:textId="77777777" w:rsidTr="00E74B33">
              <w:trPr>
                <w:cantSplit/>
                <w:tblHeader/>
                <w:jc w:val="center"/>
              </w:trPr>
              <w:tc>
                <w:tcPr>
                  <w:tcW w:w="8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FAC16B" w14:textId="77777777" w:rsidR="006245CB" w:rsidRPr="009709C5" w:rsidRDefault="006245CB" w:rsidP="006245CB">
                  <w:pPr>
                    <w:pStyle w:val="TAL"/>
                  </w:pPr>
                </w:p>
              </w:tc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AE69C" w14:textId="77777777" w:rsidR="006245CB" w:rsidRPr="009709C5" w:rsidRDefault="006245CB" w:rsidP="006245CB">
                  <w:pPr>
                    <w:pStyle w:val="TAC"/>
                  </w:pPr>
                  <w:r w:rsidRPr="009709C5">
                    <w:t>SE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DC61D" w14:textId="77777777" w:rsidR="006245CB" w:rsidRPr="009709C5" w:rsidRDefault="006245CB" w:rsidP="006245CB">
                  <w:pPr>
                    <w:pStyle w:val="TAC"/>
                  </w:pPr>
                  <w:r w:rsidRPr="009709C5">
                    <w:t>0.32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61F67" w14:textId="77777777" w:rsidR="006245CB" w:rsidRPr="009709C5" w:rsidRDefault="006245CB" w:rsidP="006245CB">
                  <w:pPr>
                    <w:pStyle w:val="TAC"/>
                  </w:pPr>
                  <w:r w:rsidRPr="009709C5">
                    <w:t>Actual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F763A" w14:textId="77777777" w:rsidR="006245CB" w:rsidRPr="009709C5" w:rsidRDefault="006245CB" w:rsidP="006245CB">
                  <w:pPr>
                    <w:pStyle w:val="TAC"/>
                  </w:pPr>
                  <w:r w:rsidRPr="009709C5">
                    <w:t>1.00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4777AD" w14:textId="77777777" w:rsidR="006245CB" w:rsidRPr="009709C5" w:rsidRDefault="006245CB" w:rsidP="006245CB">
                  <w:pPr>
                    <w:pStyle w:val="TAC"/>
                  </w:pPr>
                  <w:r w:rsidRPr="009709C5">
                    <w:t>0.32</w:t>
                  </w:r>
                </w:p>
              </w:tc>
            </w:tr>
            <w:tr w:rsidR="006245CB" w:rsidRPr="009709C5" w14:paraId="194D1F18" w14:textId="77777777" w:rsidTr="00B8280B">
              <w:trPr>
                <w:cantSplit/>
                <w:tblHeader/>
                <w:jc w:val="center"/>
              </w:trPr>
              <w:tc>
                <w:tcPr>
                  <w:tcW w:w="7034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07606D48" w14:textId="54308645" w:rsidR="006245CB" w:rsidRPr="009709C5" w:rsidRDefault="006245CB" w:rsidP="006245CB">
                  <w:pPr>
                    <w:pStyle w:val="TAC"/>
                    <w:jc w:val="left"/>
                  </w:pPr>
                  <w:r>
                    <w:t xml:space="preserve">Note 1: A finer measurement grid for SE </w:t>
                  </w:r>
                  <w:r w:rsidR="00DD2FDA">
                    <w:t xml:space="preserve">(when compared to default) </w:t>
                  </w:r>
                  <w:r>
                    <w:t xml:space="preserve">is required, i.e., a constant-step size grid with </w:t>
                  </w:r>
                  <w:r w:rsidRPr="00646BB9">
                    <w:t>2522</w:t>
                  </w:r>
                  <w:r>
                    <w:t xml:space="preserve"> unique grid points (</w:t>
                  </w:r>
                  <w:r w:rsidRPr="00646BB9">
                    <w:rPr>
                      <w:rFonts w:ascii="Symbol" w:hAnsi="Symbol"/>
                    </w:rPr>
                    <w:t>Dq</w:t>
                  </w:r>
                  <w:r>
                    <w:t>=</w:t>
                  </w:r>
                  <w:r w:rsidRPr="00646BB9">
                    <w:rPr>
                      <w:rFonts w:ascii="Symbol" w:hAnsi="Symbol"/>
                    </w:rPr>
                    <w:t>Df</w:t>
                  </w:r>
                  <w:r>
                    <w:t>=5</w:t>
                  </w:r>
                  <w:r>
                    <w:rPr>
                      <w:rFonts w:cs="Arial"/>
                    </w:rPr>
                    <w:t>°</w:t>
                  </w:r>
                  <w:r>
                    <w:t>) or a constant-density grid with 1600 grid points.</w:t>
                  </w:r>
                </w:p>
              </w:tc>
            </w:tr>
          </w:tbl>
          <w:p w14:paraId="0F4D64B3" w14:textId="1B58BD1F" w:rsidR="006245CB" w:rsidRDefault="006245CB" w:rsidP="00FB22E7"/>
        </w:tc>
      </w:tr>
    </w:tbl>
    <w:p w14:paraId="079134B3" w14:textId="77777777" w:rsidR="003D495A" w:rsidRDefault="003D495A" w:rsidP="00FB22E7"/>
    <w:bookmarkEnd w:id="2"/>
    <w:bookmarkEnd w:id="3"/>
    <w:p w14:paraId="67EB6EA3" w14:textId="77777777" w:rsidR="005E2A9C" w:rsidRDefault="005E2A9C">
      <w:pPr>
        <w:spacing w:after="0"/>
        <w:rPr>
          <w:rFonts w:ascii="Arial" w:hAnsi="Arial"/>
          <w:sz w:val="36"/>
        </w:rPr>
      </w:pPr>
      <w:r>
        <w:br w:type="page"/>
      </w:r>
    </w:p>
    <w:p w14:paraId="701A1CDC" w14:textId="117F9E5F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41FA10DA" w14:textId="02CFCB8E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0B9575DC" w14:textId="22E3DBF1" w:rsidR="0092590B" w:rsidRPr="0092590B" w:rsidRDefault="0092590B">
      <w:pPr>
        <w:spacing w:after="0"/>
        <w:rPr>
          <w:b/>
          <w:bCs/>
        </w:rPr>
      </w:pPr>
      <w:r w:rsidRPr="0092590B">
        <w:rPr>
          <w:b/>
          <w:bCs/>
        </w:rPr>
        <w:fldChar w:fldCharType="begin"/>
      </w:r>
      <w:r w:rsidRPr="0092590B">
        <w:rPr>
          <w:b/>
          <w:bCs/>
        </w:rPr>
        <w:instrText xml:space="preserve"> REF _Ref117242268 \h </w:instrText>
      </w:r>
      <w:r w:rsidRPr="0092590B">
        <w:rPr>
          <w:b/>
          <w:bCs/>
        </w:rPr>
      </w:r>
      <w:r w:rsidRPr="0092590B">
        <w:rPr>
          <w:b/>
          <w:bCs/>
        </w:rPr>
        <w:instrText xml:space="preserve"> \* MERGEFORMAT </w:instrText>
      </w:r>
      <w:r w:rsidRPr="0092590B">
        <w:rPr>
          <w:b/>
          <w:bCs/>
        </w:rPr>
        <w:fldChar w:fldCharType="separate"/>
      </w:r>
      <w:r w:rsidRPr="0092590B">
        <w:rPr>
          <w:b/>
          <w:bCs/>
        </w:rPr>
        <w:t xml:space="preserve">Observation </w:t>
      </w:r>
      <w:r w:rsidRPr="0092590B">
        <w:rPr>
          <w:b/>
          <w:bCs/>
          <w:noProof/>
        </w:rPr>
        <w:t>1</w:t>
      </w:r>
      <w:r w:rsidRPr="0092590B">
        <w:rPr>
          <w:b/>
          <w:bCs/>
        </w:rPr>
        <w:t>: For PC3, it was previously found that the TRP measurement grids for in-band/OOB showed just a moderate increase in MU when applied to the 2nd harmonic pattern.</w:t>
      </w:r>
      <w:r w:rsidRPr="0092590B">
        <w:rPr>
          <w:b/>
          <w:bCs/>
        </w:rPr>
        <w:fldChar w:fldCharType="end"/>
      </w:r>
    </w:p>
    <w:p w14:paraId="6416DA10" w14:textId="1A797529" w:rsidR="0092590B" w:rsidRPr="0092590B" w:rsidRDefault="0092590B">
      <w:pPr>
        <w:spacing w:after="0"/>
        <w:rPr>
          <w:b/>
          <w:bCs/>
        </w:rPr>
      </w:pPr>
      <w:r w:rsidRPr="0092590B">
        <w:rPr>
          <w:b/>
          <w:bCs/>
        </w:rPr>
        <w:fldChar w:fldCharType="begin"/>
      </w:r>
      <w:r w:rsidRPr="0092590B">
        <w:rPr>
          <w:b/>
          <w:bCs/>
        </w:rPr>
        <w:instrText xml:space="preserve"> REF _Ref117242269 \h </w:instrText>
      </w:r>
      <w:r w:rsidRPr="0092590B">
        <w:rPr>
          <w:b/>
          <w:bCs/>
        </w:rPr>
      </w:r>
      <w:r w:rsidRPr="0092590B">
        <w:rPr>
          <w:b/>
          <w:bCs/>
        </w:rPr>
        <w:instrText xml:space="preserve"> \* MERGEFORMAT </w:instrText>
      </w:r>
      <w:r w:rsidRPr="0092590B">
        <w:rPr>
          <w:b/>
          <w:bCs/>
        </w:rPr>
        <w:fldChar w:fldCharType="separate"/>
      </w:r>
      <w:r w:rsidRPr="0092590B">
        <w:rPr>
          <w:b/>
          <w:bCs/>
        </w:rPr>
        <w:t xml:space="preserve">Observation </w:t>
      </w:r>
      <w:r w:rsidRPr="0092590B">
        <w:rPr>
          <w:b/>
          <w:bCs/>
          <w:noProof/>
        </w:rPr>
        <w:t>2</w:t>
      </w:r>
      <w:r w:rsidRPr="0092590B">
        <w:rPr>
          <w:b/>
          <w:bCs/>
        </w:rPr>
        <w:t>: For PC1, it is found that same measurement grids used for in-band/OOB applied to the worst-case, 2</w:t>
      </w:r>
      <w:r w:rsidRPr="0092590B">
        <w:rPr>
          <w:b/>
          <w:bCs/>
          <w:vertAlign w:val="superscript"/>
        </w:rPr>
        <w:t>nd</w:t>
      </w:r>
      <w:r w:rsidRPr="0092590B">
        <w:rPr>
          <w:b/>
          <w:bCs/>
        </w:rPr>
        <w:t xml:space="preserve"> harmonic pattern yield a significant increase in MU.</w:t>
      </w:r>
      <w:r w:rsidRPr="0092590B">
        <w:rPr>
          <w:b/>
          <w:bCs/>
        </w:rPr>
        <w:fldChar w:fldCharType="end"/>
      </w:r>
    </w:p>
    <w:p w14:paraId="459C93EE" w14:textId="409059BF" w:rsidR="0092590B" w:rsidRPr="0092590B" w:rsidRDefault="0092590B">
      <w:pPr>
        <w:spacing w:after="0"/>
        <w:rPr>
          <w:b/>
          <w:bCs/>
        </w:rPr>
      </w:pPr>
      <w:r w:rsidRPr="0092590B">
        <w:rPr>
          <w:b/>
          <w:bCs/>
        </w:rPr>
        <w:fldChar w:fldCharType="begin"/>
      </w:r>
      <w:r w:rsidRPr="0092590B">
        <w:rPr>
          <w:b/>
          <w:bCs/>
        </w:rPr>
        <w:instrText xml:space="preserve"> REF _Ref117242155 \h </w:instrText>
      </w:r>
      <w:r w:rsidRPr="0092590B">
        <w:rPr>
          <w:b/>
          <w:bCs/>
        </w:rPr>
      </w:r>
      <w:r w:rsidRPr="0092590B">
        <w:rPr>
          <w:b/>
          <w:bCs/>
        </w:rPr>
        <w:instrText xml:space="preserve"> \* MERGEFORMAT </w:instrText>
      </w:r>
      <w:r w:rsidRPr="0092590B">
        <w:rPr>
          <w:b/>
          <w:bCs/>
        </w:rPr>
        <w:fldChar w:fldCharType="separate"/>
      </w:r>
      <w:r w:rsidRPr="0092590B">
        <w:rPr>
          <w:b/>
          <w:bCs/>
        </w:rPr>
        <w:t xml:space="preserve">Proposal </w:t>
      </w:r>
      <w:r w:rsidRPr="0092590B">
        <w:rPr>
          <w:b/>
          <w:bCs/>
          <w:noProof/>
        </w:rPr>
        <w:t>1</w:t>
      </w:r>
      <w:r w:rsidRPr="0092590B">
        <w:rPr>
          <w:b/>
          <w:bCs/>
        </w:rPr>
        <w:t>: Further refine the PC1 TRP measurement grids for spurious emissions (when compared to in-band/OOB) to yield a 0.25 dB ‘Influence of TRP measurement grid’ MU, i.e., constant-step size grid with 2522 unique grid points (</w:t>
      </w:r>
      <w:r w:rsidRPr="0092590B">
        <w:rPr>
          <w:rFonts w:ascii="Symbol" w:hAnsi="Symbol"/>
          <w:b/>
          <w:bCs/>
        </w:rPr>
        <w:t>Dq</w:t>
      </w:r>
      <w:r w:rsidRPr="0092590B">
        <w:rPr>
          <w:b/>
          <w:bCs/>
        </w:rPr>
        <w:t>=</w:t>
      </w:r>
      <w:r w:rsidRPr="0092590B">
        <w:rPr>
          <w:rFonts w:ascii="Symbol" w:hAnsi="Symbol"/>
          <w:b/>
          <w:bCs/>
        </w:rPr>
        <w:t>Df</w:t>
      </w:r>
      <w:r w:rsidRPr="0092590B">
        <w:rPr>
          <w:b/>
          <w:bCs/>
        </w:rPr>
        <w:t>=5</w:t>
      </w:r>
      <w:r w:rsidRPr="0092590B">
        <w:rPr>
          <w:rFonts w:ascii="Arial" w:hAnsi="Arial" w:cs="Arial"/>
          <w:b/>
          <w:bCs/>
        </w:rPr>
        <w:t>°</w:t>
      </w:r>
      <w:r w:rsidRPr="0092590B">
        <w:rPr>
          <w:b/>
          <w:bCs/>
        </w:rPr>
        <w:t>) or a constant-density grid with 1600 grid points</w:t>
      </w:r>
      <w:r w:rsidRPr="0092590B">
        <w:rPr>
          <w:b/>
          <w:bCs/>
        </w:rPr>
        <w:fldChar w:fldCharType="end"/>
      </w:r>
    </w:p>
    <w:p w14:paraId="5CCB1538" w14:textId="637AC008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7182CB20" w14:textId="77777777" w:rsidR="0094699D" w:rsidRDefault="0094699D" w:rsidP="0094699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117065247"/>
      <w:bookmarkStart w:id="13" w:name="_Ref117063936"/>
      <w:r w:rsidRPr="00D47E1B">
        <w:t>R5-206618</w:t>
      </w:r>
      <w:r>
        <w:t xml:space="preserve">, </w:t>
      </w:r>
      <w:r w:rsidRPr="00F655E1">
        <w:t>PC1 Assumptions for CDF Curve for MOP EIRP Spherical Coverage</w:t>
      </w:r>
      <w:r>
        <w:t xml:space="preserve">, </w:t>
      </w:r>
      <w:r w:rsidRPr="00E33F43">
        <w:t>Qualcomm</w:t>
      </w:r>
      <w:r>
        <w:t xml:space="preserve">, </w:t>
      </w:r>
      <w:r w:rsidRPr="000A5FAC">
        <w:t>3GPP TSG-RAN5 Meeting #89-e</w:t>
      </w:r>
      <w:r>
        <w:t xml:space="preserve">, </w:t>
      </w:r>
      <w:r w:rsidRPr="00EC6257">
        <w:t>Nov</w:t>
      </w:r>
      <w:r>
        <w:t>ember</w:t>
      </w:r>
      <w:r w:rsidRPr="00EC6257">
        <w:t xml:space="preserve"> 2020</w:t>
      </w:r>
      <w:bookmarkEnd w:id="12"/>
    </w:p>
    <w:p w14:paraId="5A18D39B" w14:textId="5844949A" w:rsidR="00DF693E" w:rsidRDefault="00DF693E" w:rsidP="0094699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117229870"/>
      <w:r w:rsidRPr="00DF693E">
        <w:t>R5-195123</w:t>
      </w:r>
      <w:r>
        <w:t xml:space="preserve">, </w:t>
      </w:r>
      <w:r w:rsidR="00EF6E4B" w:rsidRPr="00EF6E4B">
        <w:t>On the MU Term ‘Influence of TRP’ for spurious emissions</w:t>
      </w:r>
      <w:r w:rsidR="00EF6E4B">
        <w:t xml:space="preserve">, </w:t>
      </w:r>
      <w:r w:rsidR="00CB6D74" w:rsidRPr="00CB6D74">
        <w:t>Keysight Technologies</w:t>
      </w:r>
      <w:r w:rsidR="00CB6D74">
        <w:t xml:space="preserve">, </w:t>
      </w:r>
      <w:r w:rsidR="00B16905" w:rsidRPr="00B16905">
        <w:t>3GPP TSG-RAN WG5 #83</w:t>
      </w:r>
      <w:r w:rsidR="00CB6D74">
        <w:t>, May 2019</w:t>
      </w:r>
      <w:bookmarkEnd w:id="14"/>
    </w:p>
    <w:p w14:paraId="10666568" w14:textId="2737E6CD" w:rsidR="00A26DF6" w:rsidRDefault="00A26DF6" w:rsidP="0094699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17229903"/>
      <w:r w:rsidRPr="00151258">
        <w:t>TS 38.521-2, User Equipment (UE) conformance specification; Radio transmission and reception; Part 2: Range 2 Standalone</w:t>
      </w:r>
      <w:bookmarkEnd w:id="15"/>
    </w:p>
    <w:p w14:paraId="4736FC3B" w14:textId="663D2BEE" w:rsidR="006C13A2" w:rsidRDefault="006C13A2" w:rsidP="0094699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" w:name="_Ref117234618"/>
      <w:r w:rsidRPr="006C13A2">
        <w:t>R5-193689</w:t>
      </w:r>
      <w:r w:rsidR="00986670">
        <w:t xml:space="preserve">, </w:t>
      </w:r>
      <w:r w:rsidR="00986670" w:rsidRPr="00986670">
        <w:t>TRP Integration with Offset Feed Antennas for IFF System</w:t>
      </w:r>
      <w:r w:rsidR="00986670">
        <w:t xml:space="preserve">, Keysight Technologies, </w:t>
      </w:r>
      <w:r w:rsidR="00D368E7" w:rsidRPr="00D368E7">
        <w:t>3GPP TSG-RAN WG5 #83</w:t>
      </w:r>
      <w:r w:rsidR="00D368E7">
        <w:t xml:space="preserve">, </w:t>
      </w:r>
      <w:r w:rsidR="00315D58">
        <w:t>May 2019</w:t>
      </w:r>
      <w:bookmarkEnd w:id="16"/>
    </w:p>
    <w:p w14:paraId="2EFCBC8E" w14:textId="7C6623D0" w:rsidR="00346D16" w:rsidRDefault="00346D16" w:rsidP="0094699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117241143"/>
      <w:r w:rsidRPr="00562A60">
        <w:t>TR 38.903, Derivation of test tolerances and measurement uncertainty for User Equipment (UE) conformance test cases</w:t>
      </w:r>
      <w:bookmarkEnd w:id="17"/>
    </w:p>
    <w:p w14:paraId="32A718DF" w14:textId="58BD4D09" w:rsidR="00C42613" w:rsidRDefault="005A3193" w:rsidP="0077086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117102599"/>
      <w:bookmarkEnd w:id="13"/>
      <w:r w:rsidRPr="005A3193">
        <w:t>R5-226109</w:t>
      </w:r>
      <w:r w:rsidR="00FB139D">
        <w:t xml:space="preserve">, </w:t>
      </w:r>
      <w:r w:rsidR="00FB139D" w:rsidRPr="00230739">
        <w:t>Discussion on FR2 PC1 MU</w:t>
      </w:r>
      <w:r w:rsidR="00FB139D">
        <w:t xml:space="preserve">, Keysight Technologies, </w:t>
      </w:r>
      <w:r w:rsidR="00FB139D" w:rsidRPr="000B31ED">
        <w:t>3GPP TSG-RAN5 Meeting #97</w:t>
      </w:r>
      <w:r w:rsidR="00FB139D">
        <w:t>, November 2022</w:t>
      </w:r>
      <w:bookmarkEnd w:id="18"/>
      <w:r w:rsidR="00FB139D">
        <w:t xml:space="preserve"> </w:t>
      </w:r>
    </w:p>
    <w:sectPr w:rsidR="00C4261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6CF8E" w14:textId="77777777" w:rsidR="005C1E96" w:rsidRDefault="005C1E96">
      <w:r>
        <w:separator/>
      </w:r>
    </w:p>
  </w:endnote>
  <w:endnote w:type="continuationSeparator" w:id="0">
    <w:p w14:paraId="4324FC23" w14:textId="77777777" w:rsidR="005C1E96" w:rsidRDefault="005C1E96">
      <w:r>
        <w:continuationSeparator/>
      </w:r>
    </w:p>
  </w:endnote>
  <w:endnote w:type="continuationNotice" w:id="1">
    <w:p w14:paraId="2CC79153" w14:textId="77777777" w:rsidR="005C1E96" w:rsidRDefault="005C1E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D0B1F" w14:textId="77777777" w:rsidR="005C1E96" w:rsidRDefault="005C1E96">
      <w:r>
        <w:separator/>
      </w:r>
    </w:p>
  </w:footnote>
  <w:footnote w:type="continuationSeparator" w:id="0">
    <w:p w14:paraId="7859E9CE" w14:textId="77777777" w:rsidR="005C1E96" w:rsidRDefault="005C1E96">
      <w:r>
        <w:continuationSeparator/>
      </w:r>
    </w:p>
  </w:footnote>
  <w:footnote w:type="continuationNotice" w:id="1">
    <w:p w14:paraId="31EC39DE" w14:textId="77777777" w:rsidR="005C1E96" w:rsidRDefault="005C1E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DB10FD1"/>
    <w:multiLevelType w:val="hybridMultilevel"/>
    <w:tmpl w:val="DE8656E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12214B"/>
    <w:multiLevelType w:val="hybridMultilevel"/>
    <w:tmpl w:val="D8EA2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5D21745C"/>
    <w:multiLevelType w:val="multilevel"/>
    <w:tmpl w:val="71589A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4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8"/>
  </w:num>
  <w:num w:numId="5">
    <w:abstractNumId w:val="2"/>
  </w:num>
  <w:num w:numId="6">
    <w:abstractNumId w:val="19"/>
  </w:num>
  <w:num w:numId="7">
    <w:abstractNumId w:val="15"/>
  </w:num>
  <w:num w:numId="8">
    <w:abstractNumId w:val="10"/>
  </w:num>
  <w:num w:numId="9">
    <w:abstractNumId w:val="25"/>
  </w:num>
  <w:num w:numId="10">
    <w:abstractNumId w:val="7"/>
  </w:num>
  <w:num w:numId="11">
    <w:abstractNumId w:val="31"/>
  </w:num>
  <w:num w:numId="12">
    <w:abstractNumId w:val="13"/>
  </w:num>
  <w:num w:numId="13">
    <w:abstractNumId w:val="29"/>
  </w:num>
  <w:num w:numId="14">
    <w:abstractNumId w:val="37"/>
  </w:num>
  <w:num w:numId="15">
    <w:abstractNumId w:val="12"/>
  </w:num>
  <w:num w:numId="16">
    <w:abstractNumId w:val="36"/>
  </w:num>
  <w:num w:numId="17">
    <w:abstractNumId w:val="9"/>
  </w:num>
  <w:num w:numId="18">
    <w:abstractNumId w:val="27"/>
  </w:num>
  <w:num w:numId="19">
    <w:abstractNumId w:val="22"/>
  </w:num>
  <w:num w:numId="20">
    <w:abstractNumId w:val="28"/>
  </w:num>
  <w:num w:numId="21">
    <w:abstractNumId w:val="35"/>
  </w:num>
  <w:num w:numId="22">
    <w:abstractNumId w:val="26"/>
  </w:num>
  <w:num w:numId="23">
    <w:abstractNumId w:val="24"/>
  </w:num>
  <w:num w:numId="24">
    <w:abstractNumId w:val="11"/>
  </w:num>
  <w:num w:numId="25">
    <w:abstractNumId w:val="5"/>
  </w:num>
  <w:num w:numId="26">
    <w:abstractNumId w:val="27"/>
  </w:num>
  <w:num w:numId="27">
    <w:abstractNumId w:val="27"/>
  </w:num>
  <w:num w:numId="28">
    <w:abstractNumId w:val="27"/>
  </w:num>
  <w:num w:numId="29">
    <w:abstractNumId w:val="20"/>
  </w:num>
  <w:num w:numId="30">
    <w:abstractNumId w:val="17"/>
  </w:num>
  <w:num w:numId="31">
    <w:abstractNumId w:val="40"/>
  </w:num>
  <w:num w:numId="32">
    <w:abstractNumId w:val="33"/>
  </w:num>
  <w:num w:numId="33">
    <w:abstractNumId w:val="39"/>
  </w:num>
  <w:num w:numId="34">
    <w:abstractNumId w:val="16"/>
  </w:num>
  <w:num w:numId="35">
    <w:abstractNumId w:val="8"/>
  </w:num>
  <w:num w:numId="36">
    <w:abstractNumId w:val="1"/>
  </w:num>
  <w:num w:numId="37">
    <w:abstractNumId w:val="32"/>
  </w:num>
  <w:num w:numId="38">
    <w:abstractNumId w:val="14"/>
  </w:num>
  <w:num w:numId="39">
    <w:abstractNumId w:val="4"/>
  </w:num>
  <w:num w:numId="40">
    <w:abstractNumId w:val="34"/>
  </w:num>
  <w:num w:numId="41">
    <w:abstractNumId w:val="21"/>
  </w:num>
  <w:num w:numId="42">
    <w:abstractNumId w:val="6"/>
  </w:num>
  <w:num w:numId="43">
    <w:abstractNumId w:val="18"/>
  </w:num>
  <w:num w:numId="44">
    <w:abstractNumId w:val="23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7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CB7"/>
    <w:rsid w:val="00006800"/>
    <w:rsid w:val="000069CC"/>
    <w:rsid w:val="000078E2"/>
    <w:rsid w:val="000113C9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2EE"/>
    <w:rsid w:val="00032F36"/>
    <w:rsid w:val="00034DDE"/>
    <w:rsid w:val="00036AF0"/>
    <w:rsid w:val="000379D6"/>
    <w:rsid w:val="00037A84"/>
    <w:rsid w:val="000412B2"/>
    <w:rsid w:val="000418FC"/>
    <w:rsid w:val="000439E6"/>
    <w:rsid w:val="0004422A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1F8B"/>
    <w:rsid w:val="00064500"/>
    <w:rsid w:val="000713C9"/>
    <w:rsid w:val="00073139"/>
    <w:rsid w:val="00075581"/>
    <w:rsid w:val="00075E66"/>
    <w:rsid w:val="00077333"/>
    <w:rsid w:val="00081B85"/>
    <w:rsid w:val="00082566"/>
    <w:rsid w:val="0008270E"/>
    <w:rsid w:val="000833ED"/>
    <w:rsid w:val="00083540"/>
    <w:rsid w:val="000835D0"/>
    <w:rsid w:val="00084983"/>
    <w:rsid w:val="00087F53"/>
    <w:rsid w:val="0009119B"/>
    <w:rsid w:val="000927A6"/>
    <w:rsid w:val="00093E7E"/>
    <w:rsid w:val="00094F22"/>
    <w:rsid w:val="00096EE4"/>
    <w:rsid w:val="000A12C7"/>
    <w:rsid w:val="000A1326"/>
    <w:rsid w:val="000A2A86"/>
    <w:rsid w:val="000A43B4"/>
    <w:rsid w:val="000A5FAC"/>
    <w:rsid w:val="000A687C"/>
    <w:rsid w:val="000B220B"/>
    <w:rsid w:val="000B25D3"/>
    <w:rsid w:val="000B31ED"/>
    <w:rsid w:val="000B3BC8"/>
    <w:rsid w:val="000C2440"/>
    <w:rsid w:val="000C3463"/>
    <w:rsid w:val="000C6116"/>
    <w:rsid w:val="000C640F"/>
    <w:rsid w:val="000D202B"/>
    <w:rsid w:val="000D39C6"/>
    <w:rsid w:val="000D4C1F"/>
    <w:rsid w:val="000D6B69"/>
    <w:rsid w:val="000D6CFC"/>
    <w:rsid w:val="000D7977"/>
    <w:rsid w:val="000E1862"/>
    <w:rsid w:val="000E1ED2"/>
    <w:rsid w:val="000E24A4"/>
    <w:rsid w:val="000E6C72"/>
    <w:rsid w:val="000F516F"/>
    <w:rsid w:val="000F618F"/>
    <w:rsid w:val="00102BA0"/>
    <w:rsid w:val="001049FA"/>
    <w:rsid w:val="00110A88"/>
    <w:rsid w:val="00111826"/>
    <w:rsid w:val="001120A7"/>
    <w:rsid w:val="00114DB9"/>
    <w:rsid w:val="001174D8"/>
    <w:rsid w:val="00121323"/>
    <w:rsid w:val="00122845"/>
    <w:rsid w:val="00123183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43EF"/>
    <w:rsid w:val="00157AD8"/>
    <w:rsid w:val="00161966"/>
    <w:rsid w:val="00164EE2"/>
    <w:rsid w:val="001655A8"/>
    <w:rsid w:val="00165B5D"/>
    <w:rsid w:val="00166A36"/>
    <w:rsid w:val="00170600"/>
    <w:rsid w:val="001708B0"/>
    <w:rsid w:val="001741AE"/>
    <w:rsid w:val="001758FB"/>
    <w:rsid w:val="00180AFC"/>
    <w:rsid w:val="00190927"/>
    <w:rsid w:val="00192FAE"/>
    <w:rsid w:val="00195449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A770B"/>
    <w:rsid w:val="001B2108"/>
    <w:rsid w:val="001B231F"/>
    <w:rsid w:val="001B425D"/>
    <w:rsid w:val="001B6A72"/>
    <w:rsid w:val="001B6F32"/>
    <w:rsid w:val="001C00AA"/>
    <w:rsid w:val="001C0CFD"/>
    <w:rsid w:val="001C1F4B"/>
    <w:rsid w:val="001C2F29"/>
    <w:rsid w:val="001C3A35"/>
    <w:rsid w:val="001C3CCB"/>
    <w:rsid w:val="001C4A15"/>
    <w:rsid w:val="001C687E"/>
    <w:rsid w:val="001D0D8E"/>
    <w:rsid w:val="001D6C0D"/>
    <w:rsid w:val="001D7D91"/>
    <w:rsid w:val="001D7F4A"/>
    <w:rsid w:val="001E1CF6"/>
    <w:rsid w:val="001E4585"/>
    <w:rsid w:val="001E4636"/>
    <w:rsid w:val="001E5F17"/>
    <w:rsid w:val="001E6DC6"/>
    <w:rsid w:val="001F5795"/>
    <w:rsid w:val="001F706B"/>
    <w:rsid w:val="0020002A"/>
    <w:rsid w:val="00200996"/>
    <w:rsid w:val="00201503"/>
    <w:rsid w:val="0020314E"/>
    <w:rsid w:val="00204999"/>
    <w:rsid w:val="00206FE6"/>
    <w:rsid w:val="0020758D"/>
    <w:rsid w:val="002075D6"/>
    <w:rsid w:val="00207AD7"/>
    <w:rsid w:val="00207F74"/>
    <w:rsid w:val="00210D55"/>
    <w:rsid w:val="0021155C"/>
    <w:rsid w:val="00212373"/>
    <w:rsid w:val="00212620"/>
    <w:rsid w:val="002138EA"/>
    <w:rsid w:val="00214FBD"/>
    <w:rsid w:val="00222897"/>
    <w:rsid w:val="0022419C"/>
    <w:rsid w:val="002260E4"/>
    <w:rsid w:val="00230739"/>
    <w:rsid w:val="00234D1C"/>
    <w:rsid w:val="00234E86"/>
    <w:rsid w:val="00235394"/>
    <w:rsid w:val="00235813"/>
    <w:rsid w:val="00236683"/>
    <w:rsid w:val="0023752C"/>
    <w:rsid w:val="0023785B"/>
    <w:rsid w:val="00240D4B"/>
    <w:rsid w:val="00241A14"/>
    <w:rsid w:val="00244EEE"/>
    <w:rsid w:val="0025114C"/>
    <w:rsid w:val="00251340"/>
    <w:rsid w:val="002516BF"/>
    <w:rsid w:val="00252AEA"/>
    <w:rsid w:val="00252CA5"/>
    <w:rsid w:val="00254246"/>
    <w:rsid w:val="00255905"/>
    <w:rsid w:val="0026179F"/>
    <w:rsid w:val="00262600"/>
    <w:rsid w:val="00262A89"/>
    <w:rsid w:val="00263828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654E"/>
    <w:rsid w:val="00286726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1F1D"/>
    <w:rsid w:val="002B3F06"/>
    <w:rsid w:val="002B4D62"/>
    <w:rsid w:val="002B7552"/>
    <w:rsid w:val="002C1E1B"/>
    <w:rsid w:val="002C2040"/>
    <w:rsid w:val="002C5C92"/>
    <w:rsid w:val="002C7D13"/>
    <w:rsid w:val="002D0D61"/>
    <w:rsid w:val="002D1838"/>
    <w:rsid w:val="002D1C3A"/>
    <w:rsid w:val="002D44BD"/>
    <w:rsid w:val="002D69EF"/>
    <w:rsid w:val="002E465A"/>
    <w:rsid w:val="002E47F7"/>
    <w:rsid w:val="002E5F31"/>
    <w:rsid w:val="002F1FE0"/>
    <w:rsid w:val="002F4093"/>
    <w:rsid w:val="002F47E3"/>
    <w:rsid w:val="002F5FAD"/>
    <w:rsid w:val="00300544"/>
    <w:rsid w:val="0030288E"/>
    <w:rsid w:val="003045CD"/>
    <w:rsid w:val="00306D8E"/>
    <w:rsid w:val="00307D2C"/>
    <w:rsid w:val="003100DA"/>
    <w:rsid w:val="00310698"/>
    <w:rsid w:val="00311A0D"/>
    <w:rsid w:val="00313528"/>
    <w:rsid w:val="00313B4D"/>
    <w:rsid w:val="00315D58"/>
    <w:rsid w:val="003209E5"/>
    <w:rsid w:val="00323717"/>
    <w:rsid w:val="00324F35"/>
    <w:rsid w:val="00326CFF"/>
    <w:rsid w:val="00327D3E"/>
    <w:rsid w:val="00331E19"/>
    <w:rsid w:val="00332820"/>
    <w:rsid w:val="003340C5"/>
    <w:rsid w:val="0033593B"/>
    <w:rsid w:val="003404F4"/>
    <w:rsid w:val="00342A82"/>
    <w:rsid w:val="00342EC7"/>
    <w:rsid w:val="00344657"/>
    <w:rsid w:val="00344BCD"/>
    <w:rsid w:val="003450DD"/>
    <w:rsid w:val="00346A0E"/>
    <w:rsid w:val="00346D16"/>
    <w:rsid w:val="00347574"/>
    <w:rsid w:val="0035070E"/>
    <w:rsid w:val="00350ED4"/>
    <w:rsid w:val="00352233"/>
    <w:rsid w:val="00353724"/>
    <w:rsid w:val="00353879"/>
    <w:rsid w:val="00353E42"/>
    <w:rsid w:val="00354167"/>
    <w:rsid w:val="00357F8A"/>
    <w:rsid w:val="003618B3"/>
    <w:rsid w:val="00364DC7"/>
    <w:rsid w:val="00365EF7"/>
    <w:rsid w:val="00366F9B"/>
    <w:rsid w:val="00367724"/>
    <w:rsid w:val="003679B5"/>
    <w:rsid w:val="00370DA4"/>
    <w:rsid w:val="00373148"/>
    <w:rsid w:val="00374836"/>
    <w:rsid w:val="00374B5C"/>
    <w:rsid w:val="0037588A"/>
    <w:rsid w:val="00380C5B"/>
    <w:rsid w:val="00380F33"/>
    <w:rsid w:val="003810E4"/>
    <w:rsid w:val="00381C22"/>
    <w:rsid w:val="003834B0"/>
    <w:rsid w:val="00383E05"/>
    <w:rsid w:val="00384387"/>
    <w:rsid w:val="00384F2F"/>
    <w:rsid w:val="003907E3"/>
    <w:rsid w:val="0039361E"/>
    <w:rsid w:val="0039509E"/>
    <w:rsid w:val="00397CC0"/>
    <w:rsid w:val="003A1A50"/>
    <w:rsid w:val="003A1E08"/>
    <w:rsid w:val="003A4ABF"/>
    <w:rsid w:val="003B1087"/>
    <w:rsid w:val="003B1AA0"/>
    <w:rsid w:val="003B478A"/>
    <w:rsid w:val="003B5AB0"/>
    <w:rsid w:val="003B7909"/>
    <w:rsid w:val="003B7F37"/>
    <w:rsid w:val="003C208B"/>
    <w:rsid w:val="003C4291"/>
    <w:rsid w:val="003C47CE"/>
    <w:rsid w:val="003C5232"/>
    <w:rsid w:val="003C620A"/>
    <w:rsid w:val="003C63F5"/>
    <w:rsid w:val="003D1D54"/>
    <w:rsid w:val="003D2C79"/>
    <w:rsid w:val="003D31A8"/>
    <w:rsid w:val="003D495A"/>
    <w:rsid w:val="003D5D10"/>
    <w:rsid w:val="003D7CEB"/>
    <w:rsid w:val="003D7FFC"/>
    <w:rsid w:val="003E1A90"/>
    <w:rsid w:val="003E300F"/>
    <w:rsid w:val="003E39F0"/>
    <w:rsid w:val="003E3F2D"/>
    <w:rsid w:val="003E567C"/>
    <w:rsid w:val="003E6A73"/>
    <w:rsid w:val="003F0282"/>
    <w:rsid w:val="003F1AEA"/>
    <w:rsid w:val="003F1D13"/>
    <w:rsid w:val="003F2012"/>
    <w:rsid w:val="003F4B80"/>
    <w:rsid w:val="003F6395"/>
    <w:rsid w:val="003F6FF1"/>
    <w:rsid w:val="003F7157"/>
    <w:rsid w:val="004006F6"/>
    <w:rsid w:val="0040097C"/>
    <w:rsid w:val="0040139E"/>
    <w:rsid w:val="004026D0"/>
    <w:rsid w:val="004044E6"/>
    <w:rsid w:val="004048A9"/>
    <w:rsid w:val="0040716B"/>
    <w:rsid w:val="004077B3"/>
    <w:rsid w:val="00413C3E"/>
    <w:rsid w:val="00413C6C"/>
    <w:rsid w:val="0041477A"/>
    <w:rsid w:val="00416BBB"/>
    <w:rsid w:val="00417068"/>
    <w:rsid w:val="004172AB"/>
    <w:rsid w:val="004204BB"/>
    <w:rsid w:val="00420AD5"/>
    <w:rsid w:val="00420BF9"/>
    <w:rsid w:val="00426356"/>
    <w:rsid w:val="00427B4E"/>
    <w:rsid w:val="00431287"/>
    <w:rsid w:val="00434E87"/>
    <w:rsid w:val="00436637"/>
    <w:rsid w:val="004420B4"/>
    <w:rsid w:val="0044331B"/>
    <w:rsid w:val="00444225"/>
    <w:rsid w:val="00444A5C"/>
    <w:rsid w:val="00445435"/>
    <w:rsid w:val="00446B60"/>
    <w:rsid w:val="00447107"/>
    <w:rsid w:val="00452906"/>
    <w:rsid w:val="00452FB2"/>
    <w:rsid w:val="0045349A"/>
    <w:rsid w:val="00454EC8"/>
    <w:rsid w:val="00456C09"/>
    <w:rsid w:val="0046119F"/>
    <w:rsid w:val="00461537"/>
    <w:rsid w:val="00461D41"/>
    <w:rsid w:val="0046266D"/>
    <w:rsid w:val="00464F7E"/>
    <w:rsid w:val="00466E59"/>
    <w:rsid w:val="004701D2"/>
    <w:rsid w:val="00470B08"/>
    <w:rsid w:val="00470E49"/>
    <w:rsid w:val="00471B36"/>
    <w:rsid w:val="00473D9D"/>
    <w:rsid w:val="00474556"/>
    <w:rsid w:val="00474A40"/>
    <w:rsid w:val="00474FBC"/>
    <w:rsid w:val="00475DF4"/>
    <w:rsid w:val="00476D28"/>
    <w:rsid w:val="004775E9"/>
    <w:rsid w:val="00482CB3"/>
    <w:rsid w:val="004835B4"/>
    <w:rsid w:val="0048372D"/>
    <w:rsid w:val="004839E8"/>
    <w:rsid w:val="00484D33"/>
    <w:rsid w:val="00485FCA"/>
    <w:rsid w:val="00490F98"/>
    <w:rsid w:val="00490FAF"/>
    <w:rsid w:val="00491FA6"/>
    <w:rsid w:val="00495A33"/>
    <w:rsid w:val="004962F1"/>
    <w:rsid w:val="004A044F"/>
    <w:rsid w:val="004A07A1"/>
    <w:rsid w:val="004A17C7"/>
    <w:rsid w:val="004A419F"/>
    <w:rsid w:val="004A6B36"/>
    <w:rsid w:val="004A7D1A"/>
    <w:rsid w:val="004B27EC"/>
    <w:rsid w:val="004B47D9"/>
    <w:rsid w:val="004C2A16"/>
    <w:rsid w:val="004C5538"/>
    <w:rsid w:val="004D0FD5"/>
    <w:rsid w:val="004D3834"/>
    <w:rsid w:val="004D5AE5"/>
    <w:rsid w:val="004D6684"/>
    <w:rsid w:val="004E2B50"/>
    <w:rsid w:val="004E2E2D"/>
    <w:rsid w:val="004E4060"/>
    <w:rsid w:val="004E53B8"/>
    <w:rsid w:val="004E6319"/>
    <w:rsid w:val="004F08C5"/>
    <w:rsid w:val="004F1284"/>
    <w:rsid w:val="004F224C"/>
    <w:rsid w:val="004F24A6"/>
    <w:rsid w:val="004F374D"/>
    <w:rsid w:val="004F3D34"/>
    <w:rsid w:val="004F3E0E"/>
    <w:rsid w:val="004F3EB5"/>
    <w:rsid w:val="004F494D"/>
    <w:rsid w:val="004F554E"/>
    <w:rsid w:val="004F7A3D"/>
    <w:rsid w:val="004F7C82"/>
    <w:rsid w:val="0050089D"/>
    <w:rsid w:val="0050090F"/>
    <w:rsid w:val="0050179F"/>
    <w:rsid w:val="00501CEE"/>
    <w:rsid w:val="00505BFA"/>
    <w:rsid w:val="00505EF7"/>
    <w:rsid w:val="005069C0"/>
    <w:rsid w:val="005071A4"/>
    <w:rsid w:val="00511254"/>
    <w:rsid w:val="00512458"/>
    <w:rsid w:val="00513632"/>
    <w:rsid w:val="00513781"/>
    <w:rsid w:val="00514A71"/>
    <w:rsid w:val="0051678C"/>
    <w:rsid w:val="00517B81"/>
    <w:rsid w:val="0052012A"/>
    <w:rsid w:val="00520CFC"/>
    <w:rsid w:val="00522C5E"/>
    <w:rsid w:val="005239FE"/>
    <w:rsid w:val="00526FA7"/>
    <w:rsid w:val="0053435C"/>
    <w:rsid w:val="005368FA"/>
    <w:rsid w:val="0054000E"/>
    <w:rsid w:val="00541EB9"/>
    <w:rsid w:val="00543311"/>
    <w:rsid w:val="0054609E"/>
    <w:rsid w:val="00546367"/>
    <w:rsid w:val="005464FE"/>
    <w:rsid w:val="005471FE"/>
    <w:rsid w:val="00547986"/>
    <w:rsid w:val="00547A32"/>
    <w:rsid w:val="00554A16"/>
    <w:rsid w:val="005550DD"/>
    <w:rsid w:val="00555741"/>
    <w:rsid w:val="005603F5"/>
    <w:rsid w:val="00562474"/>
    <w:rsid w:val="005649A1"/>
    <w:rsid w:val="00566838"/>
    <w:rsid w:val="0056751F"/>
    <w:rsid w:val="005776BF"/>
    <w:rsid w:val="00580542"/>
    <w:rsid w:val="00580587"/>
    <w:rsid w:val="00581E88"/>
    <w:rsid w:val="00582B8A"/>
    <w:rsid w:val="00583627"/>
    <w:rsid w:val="0058392F"/>
    <w:rsid w:val="00585B23"/>
    <w:rsid w:val="0059052E"/>
    <w:rsid w:val="005908D2"/>
    <w:rsid w:val="00592F28"/>
    <w:rsid w:val="00593B56"/>
    <w:rsid w:val="005943B2"/>
    <w:rsid w:val="00595618"/>
    <w:rsid w:val="005A08F0"/>
    <w:rsid w:val="005A0EDD"/>
    <w:rsid w:val="005A3193"/>
    <w:rsid w:val="005A44E7"/>
    <w:rsid w:val="005A616F"/>
    <w:rsid w:val="005A6F48"/>
    <w:rsid w:val="005A7F06"/>
    <w:rsid w:val="005B1544"/>
    <w:rsid w:val="005B7B7A"/>
    <w:rsid w:val="005B7D50"/>
    <w:rsid w:val="005C1DDD"/>
    <w:rsid w:val="005C1E46"/>
    <w:rsid w:val="005C1E96"/>
    <w:rsid w:val="005C239F"/>
    <w:rsid w:val="005C331B"/>
    <w:rsid w:val="005C4593"/>
    <w:rsid w:val="005D2D32"/>
    <w:rsid w:val="005D37CC"/>
    <w:rsid w:val="005D61F1"/>
    <w:rsid w:val="005D6CF4"/>
    <w:rsid w:val="005D6DA8"/>
    <w:rsid w:val="005E12CD"/>
    <w:rsid w:val="005E2166"/>
    <w:rsid w:val="005E2985"/>
    <w:rsid w:val="005E2A9C"/>
    <w:rsid w:val="005E4E9C"/>
    <w:rsid w:val="005E5D66"/>
    <w:rsid w:val="005F32C0"/>
    <w:rsid w:val="005F3B1B"/>
    <w:rsid w:val="005F487C"/>
    <w:rsid w:val="00606B7C"/>
    <w:rsid w:val="00607D98"/>
    <w:rsid w:val="00607F24"/>
    <w:rsid w:val="006103EC"/>
    <w:rsid w:val="0061059A"/>
    <w:rsid w:val="006126CA"/>
    <w:rsid w:val="006131BB"/>
    <w:rsid w:val="00613B1E"/>
    <w:rsid w:val="00614639"/>
    <w:rsid w:val="00614741"/>
    <w:rsid w:val="00616FB0"/>
    <w:rsid w:val="006210C4"/>
    <w:rsid w:val="00622B32"/>
    <w:rsid w:val="006245CB"/>
    <w:rsid w:val="00624B5A"/>
    <w:rsid w:val="00631C5F"/>
    <w:rsid w:val="00634928"/>
    <w:rsid w:val="00634BBB"/>
    <w:rsid w:val="00635671"/>
    <w:rsid w:val="00636ABD"/>
    <w:rsid w:val="00637051"/>
    <w:rsid w:val="00641457"/>
    <w:rsid w:val="00643519"/>
    <w:rsid w:val="0064564C"/>
    <w:rsid w:val="00645857"/>
    <w:rsid w:val="006468DD"/>
    <w:rsid w:val="00646BB9"/>
    <w:rsid w:val="00651C2B"/>
    <w:rsid w:val="006537BF"/>
    <w:rsid w:val="00653DF0"/>
    <w:rsid w:val="006543EF"/>
    <w:rsid w:val="0065492A"/>
    <w:rsid w:val="00654D11"/>
    <w:rsid w:val="00655495"/>
    <w:rsid w:val="00656822"/>
    <w:rsid w:val="00656A7B"/>
    <w:rsid w:val="00664973"/>
    <w:rsid w:val="00665AD3"/>
    <w:rsid w:val="006715FF"/>
    <w:rsid w:val="00672BA5"/>
    <w:rsid w:val="00682B62"/>
    <w:rsid w:val="00683EDA"/>
    <w:rsid w:val="006856E5"/>
    <w:rsid w:val="006875F1"/>
    <w:rsid w:val="00693054"/>
    <w:rsid w:val="0069367A"/>
    <w:rsid w:val="006937D0"/>
    <w:rsid w:val="00695755"/>
    <w:rsid w:val="00696304"/>
    <w:rsid w:val="00696B4A"/>
    <w:rsid w:val="00696BE5"/>
    <w:rsid w:val="00696D0A"/>
    <w:rsid w:val="006974B7"/>
    <w:rsid w:val="0069797A"/>
    <w:rsid w:val="006A03F3"/>
    <w:rsid w:val="006A5A2A"/>
    <w:rsid w:val="006A5ED0"/>
    <w:rsid w:val="006B03F1"/>
    <w:rsid w:val="006B0934"/>
    <w:rsid w:val="006B0BCF"/>
    <w:rsid w:val="006B0D02"/>
    <w:rsid w:val="006B1874"/>
    <w:rsid w:val="006B1C2F"/>
    <w:rsid w:val="006B363D"/>
    <w:rsid w:val="006B39EF"/>
    <w:rsid w:val="006C13A2"/>
    <w:rsid w:val="006C2AF9"/>
    <w:rsid w:val="006C2EA0"/>
    <w:rsid w:val="006C3A94"/>
    <w:rsid w:val="006C7E35"/>
    <w:rsid w:val="006D132D"/>
    <w:rsid w:val="006D1B88"/>
    <w:rsid w:val="006D6B1F"/>
    <w:rsid w:val="006E4109"/>
    <w:rsid w:val="006E45D9"/>
    <w:rsid w:val="006E5B02"/>
    <w:rsid w:val="006E7A50"/>
    <w:rsid w:val="006F0D5F"/>
    <w:rsid w:val="006F1DCF"/>
    <w:rsid w:val="006F4830"/>
    <w:rsid w:val="006F4A1A"/>
    <w:rsid w:val="006F5431"/>
    <w:rsid w:val="006F5C22"/>
    <w:rsid w:val="00700488"/>
    <w:rsid w:val="00701534"/>
    <w:rsid w:val="00703F5D"/>
    <w:rsid w:val="00705FF6"/>
    <w:rsid w:val="0070646B"/>
    <w:rsid w:val="00706556"/>
    <w:rsid w:val="007066FA"/>
    <w:rsid w:val="00707941"/>
    <w:rsid w:val="00707CE7"/>
    <w:rsid w:val="00713102"/>
    <w:rsid w:val="00713762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15B7"/>
    <w:rsid w:val="00734F28"/>
    <w:rsid w:val="007350E7"/>
    <w:rsid w:val="00735C81"/>
    <w:rsid w:val="00735E69"/>
    <w:rsid w:val="00736A17"/>
    <w:rsid w:val="007373B0"/>
    <w:rsid w:val="0073774E"/>
    <w:rsid w:val="007403F2"/>
    <w:rsid w:val="00740C81"/>
    <w:rsid w:val="00741775"/>
    <w:rsid w:val="0074231E"/>
    <w:rsid w:val="00742F06"/>
    <w:rsid w:val="00744CC1"/>
    <w:rsid w:val="0074650E"/>
    <w:rsid w:val="00747AD4"/>
    <w:rsid w:val="00752FA3"/>
    <w:rsid w:val="00753F2F"/>
    <w:rsid w:val="00757053"/>
    <w:rsid w:val="0076159A"/>
    <w:rsid w:val="00764873"/>
    <w:rsid w:val="00770862"/>
    <w:rsid w:val="00770A12"/>
    <w:rsid w:val="00772AAF"/>
    <w:rsid w:val="00774B17"/>
    <w:rsid w:val="007756A1"/>
    <w:rsid w:val="0078088D"/>
    <w:rsid w:val="00781BB7"/>
    <w:rsid w:val="00785759"/>
    <w:rsid w:val="00785D03"/>
    <w:rsid w:val="0078632B"/>
    <w:rsid w:val="0078661B"/>
    <w:rsid w:val="007927CF"/>
    <w:rsid w:val="00797994"/>
    <w:rsid w:val="007A1905"/>
    <w:rsid w:val="007A2502"/>
    <w:rsid w:val="007A4551"/>
    <w:rsid w:val="007A4F68"/>
    <w:rsid w:val="007A5139"/>
    <w:rsid w:val="007A5243"/>
    <w:rsid w:val="007A5B40"/>
    <w:rsid w:val="007A5DE7"/>
    <w:rsid w:val="007A6059"/>
    <w:rsid w:val="007B03C6"/>
    <w:rsid w:val="007B0584"/>
    <w:rsid w:val="007B2C1E"/>
    <w:rsid w:val="007B5856"/>
    <w:rsid w:val="007B6E97"/>
    <w:rsid w:val="007B6FFB"/>
    <w:rsid w:val="007C0BFC"/>
    <w:rsid w:val="007C6DD8"/>
    <w:rsid w:val="007D0054"/>
    <w:rsid w:val="007D258B"/>
    <w:rsid w:val="007D36D3"/>
    <w:rsid w:val="007D3BE3"/>
    <w:rsid w:val="007D4BB0"/>
    <w:rsid w:val="007D6048"/>
    <w:rsid w:val="007D71AF"/>
    <w:rsid w:val="007E2E0D"/>
    <w:rsid w:val="007E5C74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4EF0"/>
    <w:rsid w:val="007F5B12"/>
    <w:rsid w:val="007F62EA"/>
    <w:rsid w:val="007F63DB"/>
    <w:rsid w:val="007F7064"/>
    <w:rsid w:val="0080160B"/>
    <w:rsid w:val="00801B1C"/>
    <w:rsid w:val="00803E82"/>
    <w:rsid w:val="00804709"/>
    <w:rsid w:val="00807F76"/>
    <w:rsid w:val="008142CC"/>
    <w:rsid w:val="008152DF"/>
    <w:rsid w:val="00816A29"/>
    <w:rsid w:val="00816C9D"/>
    <w:rsid w:val="00817E75"/>
    <w:rsid w:val="0082033D"/>
    <w:rsid w:val="0082128D"/>
    <w:rsid w:val="0082190B"/>
    <w:rsid w:val="00822C00"/>
    <w:rsid w:val="00823225"/>
    <w:rsid w:val="00826136"/>
    <w:rsid w:val="00826B31"/>
    <w:rsid w:val="008278A2"/>
    <w:rsid w:val="00830BED"/>
    <w:rsid w:val="00830E49"/>
    <w:rsid w:val="008315A3"/>
    <w:rsid w:val="00833BDD"/>
    <w:rsid w:val="00834671"/>
    <w:rsid w:val="008369FF"/>
    <w:rsid w:val="00836C44"/>
    <w:rsid w:val="00836C74"/>
    <w:rsid w:val="0083754E"/>
    <w:rsid w:val="00837660"/>
    <w:rsid w:val="00840A11"/>
    <w:rsid w:val="00842142"/>
    <w:rsid w:val="008450F8"/>
    <w:rsid w:val="00845E55"/>
    <w:rsid w:val="00846391"/>
    <w:rsid w:val="00847898"/>
    <w:rsid w:val="00853CDF"/>
    <w:rsid w:val="008541B3"/>
    <w:rsid w:val="00854440"/>
    <w:rsid w:val="008602F7"/>
    <w:rsid w:val="00861967"/>
    <w:rsid w:val="00861C5F"/>
    <w:rsid w:val="008626D8"/>
    <w:rsid w:val="00863312"/>
    <w:rsid w:val="00863644"/>
    <w:rsid w:val="0086391C"/>
    <w:rsid w:val="00864950"/>
    <w:rsid w:val="00864B00"/>
    <w:rsid w:val="00870861"/>
    <w:rsid w:val="0088119B"/>
    <w:rsid w:val="008812C3"/>
    <w:rsid w:val="00884BE6"/>
    <w:rsid w:val="0088503C"/>
    <w:rsid w:val="00885D92"/>
    <w:rsid w:val="00890A5A"/>
    <w:rsid w:val="00892723"/>
    <w:rsid w:val="00893454"/>
    <w:rsid w:val="008944EB"/>
    <w:rsid w:val="00895D05"/>
    <w:rsid w:val="00896533"/>
    <w:rsid w:val="00897A25"/>
    <w:rsid w:val="008A043A"/>
    <w:rsid w:val="008A0A78"/>
    <w:rsid w:val="008A1A84"/>
    <w:rsid w:val="008A2D48"/>
    <w:rsid w:val="008A5D90"/>
    <w:rsid w:val="008A6143"/>
    <w:rsid w:val="008B023F"/>
    <w:rsid w:val="008B0529"/>
    <w:rsid w:val="008B0F35"/>
    <w:rsid w:val="008B1F24"/>
    <w:rsid w:val="008B28A2"/>
    <w:rsid w:val="008B5739"/>
    <w:rsid w:val="008B5C74"/>
    <w:rsid w:val="008B659A"/>
    <w:rsid w:val="008C2308"/>
    <w:rsid w:val="008C325B"/>
    <w:rsid w:val="008C60E9"/>
    <w:rsid w:val="008C6F81"/>
    <w:rsid w:val="008C7836"/>
    <w:rsid w:val="008D117A"/>
    <w:rsid w:val="008D1B6D"/>
    <w:rsid w:val="008D7BED"/>
    <w:rsid w:val="008E4413"/>
    <w:rsid w:val="008E4684"/>
    <w:rsid w:val="008E4A97"/>
    <w:rsid w:val="008E4F84"/>
    <w:rsid w:val="008E6844"/>
    <w:rsid w:val="008F08D9"/>
    <w:rsid w:val="008F1346"/>
    <w:rsid w:val="008F540C"/>
    <w:rsid w:val="008F78C5"/>
    <w:rsid w:val="008F7D93"/>
    <w:rsid w:val="00900DC1"/>
    <w:rsid w:val="0090139B"/>
    <w:rsid w:val="0090512F"/>
    <w:rsid w:val="0090524D"/>
    <w:rsid w:val="009064E9"/>
    <w:rsid w:val="009076E4"/>
    <w:rsid w:val="00911B1A"/>
    <w:rsid w:val="00916F35"/>
    <w:rsid w:val="00917783"/>
    <w:rsid w:val="00920735"/>
    <w:rsid w:val="009207EE"/>
    <w:rsid w:val="00920B0A"/>
    <w:rsid w:val="009249BE"/>
    <w:rsid w:val="0092590B"/>
    <w:rsid w:val="00925B2A"/>
    <w:rsid w:val="00927504"/>
    <w:rsid w:val="00927731"/>
    <w:rsid w:val="00931702"/>
    <w:rsid w:val="00931918"/>
    <w:rsid w:val="00932F29"/>
    <w:rsid w:val="00937FBD"/>
    <w:rsid w:val="009439E5"/>
    <w:rsid w:val="009440DD"/>
    <w:rsid w:val="00945858"/>
    <w:rsid w:val="00945AE2"/>
    <w:rsid w:val="0094699D"/>
    <w:rsid w:val="009514EA"/>
    <w:rsid w:val="00951CC5"/>
    <w:rsid w:val="00951EE4"/>
    <w:rsid w:val="00952F41"/>
    <w:rsid w:val="0095378B"/>
    <w:rsid w:val="0095392E"/>
    <w:rsid w:val="009564E9"/>
    <w:rsid w:val="009576B4"/>
    <w:rsid w:val="00957EF1"/>
    <w:rsid w:val="009622DA"/>
    <w:rsid w:val="00964105"/>
    <w:rsid w:val="009654BC"/>
    <w:rsid w:val="00970658"/>
    <w:rsid w:val="00970A06"/>
    <w:rsid w:val="0097133C"/>
    <w:rsid w:val="00972528"/>
    <w:rsid w:val="0097539D"/>
    <w:rsid w:val="009753DC"/>
    <w:rsid w:val="00975868"/>
    <w:rsid w:val="009767AC"/>
    <w:rsid w:val="00980E79"/>
    <w:rsid w:val="00981BF3"/>
    <w:rsid w:val="00982B7E"/>
    <w:rsid w:val="00983910"/>
    <w:rsid w:val="00984E5F"/>
    <w:rsid w:val="00986670"/>
    <w:rsid w:val="009913F6"/>
    <w:rsid w:val="00992B5F"/>
    <w:rsid w:val="00997D88"/>
    <w:rsid w:val="009A186B"/>
    <w:rsid w:val="009A3A82"/>
    <w:rsid w:val="009A63AD"/>
    <w:rsid w:val="009A77AB"/>
    <w:rsid w:val="009B14A3"/>
    <w:rsid w:val="009B2559"/>
    <w:rsid w:val="009B65DB"/>
    <w:rsid w:val="009B773C"/>
    <w:rsid w:val="009C0727"/>
    <w:rsid w:val="009C2562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5756"/>
    <w:rsid w:val="009E7AFD"/>
    <w:rsid w:val="009F20D3"/>
    <w:rsid w:val="009F7F4E"/>
    <w:rsid w:val="00A049AE"/>
    <w:rsid w:val="00A06CCC"/>
    <w:rsid w:val="00A079A7"/>
    <w:rsid w:val="00A165D9"/>
    <w:rsid w:val="00A17573"/>
    <w:rsid w:val="00A210B9"/>
    <w:rsid w:val="00A21FA5"/>
    <w:rsid w:val="00A22FB6"/>
    <w:rsid w:val="00A22FCD"/>
    <w:rsid w:val="00A2310D"/>
    <w:rsid w:val="00A25AEB"/>
    <w:rsid w:val="00A26DF6"/>
    <w:rsid w:val="00A27442"/>
    <w:rsid w:val="00A277B2"/>
    <w:rsid w:val="00A313BC"/>
    <w:rsid w:val="00A320FB"/>
    <w:rsid w:val="00A322BB"/>
    <w:rsid w:val="00A3540D"/>
    <w:rsid w:val="00A36EE1"/>
    <w:rsid w:val="00A37B8E"/>
    <w:rsid w:val="00A4221B"/>
    <w:rsid w:val="00A4359A"/>
    <w:rsid w:val="00A44057"/>
    <w:rsid w:val="00A446A0"/>
    <w:rsid w:val="00A4504D"/>
    <w:rsid w:val="00A452C2"/>
    <w:rsid w:val="00A45E4D"/>
    <w:rsid w:val="00A466ED"/>
    <w:rsid w:val="00A46737"/>
    <w:rsid w:val="00A47A88"/>
    <w:rsid w:val="00A47BDC"/>
    <w:rsid w:val="00A515A6"/>
    <w:rsid w:val="00A51F25"/>
    <w:rsid w:val="00A5215D"/>
    <w:rsid w:val="00A56613"/>
    <w:rsid w:val="00A57698"/>
    <w:rsid w:val="00A57FFA"/>
    <w:rsid w:val="00A60AAF"/>
    <w:rsid w:val="00A60D06"/>
    <w:rsid w:val="00A61483"/>
    <w:rsid w:val="00A61E17"/>
    <w:rsid w:val="00A65439"/>
    <w:rsid w:val="00A67306"/>
    <w:rsid w:val="00A67A72"/>
    <w:rsid w:val="00A67ACD"/>
    <w:rsid w:val="00A70DF8"/>
    <w:rsid w:val="00A71503"/>
    <w:rsid w:val="00A72864"/>
    <w:rsid w:val="00A7302E"/>
    <w:rsid w:val="00A7423C"/>
    <w:rsid w:val="00A74CFE"/>
    <w:rsid w:val="00A763DA"/>
    <w:rsid w:val="00A763E3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2BF0"/>
    <w:rsid w:val="00A95004"/>
    <w:rsid w:val="00A97CB6"/>
    <w:rsid w:val="00AA28BF"/>
    <w:rsid w:val="00AA3D6A"/>
    <w:rsid w:val="00AA42AF"/>
    <w:rsid w:val="00AA69E4"/>
    <w:rsid w:val="00AA7169"/>
    <w:rsid w:val="00AA7233"/>
    <w:rsid w:val="00AA75D1"/>
    <w:rsid w:val="00AB0C5E"/>
    <w:rsid w:val="00AB186E"/>
    <w:rsid w:val="00AB25ED"/>
    <w:rsid w:val="00AB32B3"/>
    <w:rsid w:val="00AB3F85"/>
    <w:rsid w:val="00AB4AC5"/>
    <w:rsid w:val="00AC0EDD"/>
    <w:rsid w:val="00AC1E53"/>
    <w:rsid w:val="00AC4471"/>
    <w:rsid w:val="00AC57B6"/>
    <w:rsid w:val="00AC5BD9"/>
    <w:rsid w:val="00AC6E03"/>
    <w:rsid w:val="00AD17B1"/>
    <w:rsid w:val="00AD4B9B"/>
    <w:rsid w:val="00AD768A"/>
    <w:rsid w:val="00AE02AA"/>
    <w:rsid w:val="00AE116C"/>
    <w:rsid w:val="00AE1E0C"/>
    <w:rsid w:val="00AE342A"/>
    <w:rsid w:val="00AE4F0E"/>
    <w:rsid w:val="00AE627B"/>
    <w:rsid w:val="00AE6EAF"/>
    <w:rsid w:val="00AF0F4C"/>
    <w:rsid w:val="00AF3407"/>
    <w:rsid w:val="00AF5AD3"/>
    <w:rsid w:val="00B03ECA"/>
    <w:rsid w:val="00B0589A"/>
    <w:rsid w:val="00B0787D"/>
    <w:rsid w:val="00B14BC8"/>
    <w:rsid w:val="00B16905"/>
    <w:rsid w:val="00B20C57"/>
    <w:rsid w:val="00B21089"/>
    <w:rsid w:val="00B21D87"/>
    <w:rsid w:val="00B22ADA"/>
    <w:rsid w:val="00B24E76"/>
    <w:rsid w:val="00B334B9"/>
    <w:rsid w:val="00B35A98"/>
    <w:rsid w:val="00B360B4"/>
    <w:rsid w:val="00B36208"/>
    <w:rsid w:val="00B3769C"/>
    <w:rsid w:val="00B40C16"/>
    <w:rsid w:val="00B40D30"/>
    <w:rsid w:val="00B426E8"/>
    <w:rsid w:val="00B428B9"/>
    <w:rsid w:val="00B42B91"/>
    <w:rsid w:val="00B43FEC"/>
    <w:rsid w:val="00B447C2"/>
    <w:rsid w:val="00B45A1D"/>
    <w:rsid w:val="00B478AC"/>
    <w:rsid w:val="00B53492"/>
    <w:rsid w:val="00B55D8C"/>
    <w:rsid w:val="00B55D9A"/>
    <w:rsid w:val="00B5661F"/>
    <w:rsid w:val="00B6099D"/>
    <w:rsid w:val="00B62514"/>
    <w:rsid w:val="00B63609"/>
    <w:rsid w:val="00B65101"/>
    <w:rsid w:val="00B7194E"/>
    <w:rsid w:val="00B7370C"/>
    <w:rsid w:val="00B73955"/>
    <w:rsid w:val="00B75741"/>
    <w:rsid w:val="00B77B9B"/>
    <w:rsid w:val="00B822A0"/>
    <w:rsid w:val="00B8280B"/>
    <w:rsid w:val="00B83349"/>
    <w:rsid w:val="00B8446C"/>
    <w:rsid w:val="00B85DD7"/>
    <w:rsid w:val="00B901AA"/>
    <w:rsid w:val="00B90582"/>
    <w:rsid w:val="00B92920"/>
    <w:rsid w:val="00B93A4D"/>
    <w:rsid w:val="00B943D6"/>
    <w:rsid w:val="00BA084B"/>
    <w:rsid w:val="00BA0D2D"/>
    <w:rsid w:val="00BA33EF"/>
    <w:rsid w:val="00BA47FD"/>
    <w:rsid w:val="00BA5EFD"/>
    <w:rsid w:val="00BB2B4D"/>
    <w:rsid w:val="00BB4346"/>
    <w:rsid w:val="00BB43B8"/>
    <w:rsid w:val="00BB53AC"/>
    <w:rsid w:val="00BB5C16"/>
    <w:rsid w:val="00BB6160"/>
    <w:rsid w:val="00BB7338"/>
    <w:rsid w:val="00BC272E"/>
    <w:rsid w:val="00BC2D24"/>
    <w:rsid w:val="00BC5265"/>
    <w:rsid w:val="00BC577A"/>
    <w:rsid w:val="00BD0905"/>
    <w:rsid w:val="00BD455F"/>
    <w:rsid w:val="00BD5B08"/>
    <w:rsid w:val="00BD6B6E"/>
    <w:rsid w:val="00BD707B"/>
    <w:rsid w:val="00BD7AC4"/>
    <w:rsid w:val="00BE0187"/>
    <w:rsid w:val="00BE1212"/>
    <w:rsid w:val="00BE1A05"/>
    <w:rsid w:val="00BE3D23"/>
    <w:rsid w:val="00BE5CA5"/>
    <w:rsid w:val="00BE5CB9"/>
    <w:rsid w:val="00BE5DF4"/>
    <w:rsid w:val="00BE693E"/>
    <w:rsid w:val="00BF5875"/>
    <w:rsid w:val="00BF696D"/>
    <w:rsid w:val="00BF7D9C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17839"/>
    <w:rsid w:val="00C17872"/>
    <w:rsid w:val="00C209B5"/>
    <w:rsid w:val="00C25933"/>
    <w:rsid w:val="00C26EE8"/>
    <w:rsid w:val="00C313B8"/>
    <w:rsid w:val="00C31D69"/>
    <w:rsid w:val="00C352D0"/>
    <w:rsid w:val="00C354EC"/>
    <w:rsid w:val="00C401A4"/>
    <w:rsid w:val="00C401B8"/>
    <w:rsid w:val="00C423DC"/>
    <w:rsid w:val="00C42613"/>
    <w:rsid w:val="00C42EBF"/>
    <w:rsid w:val="00C42F12"/>
    <w:rsid w:val="00C44AA6"/>
    <w:rsid w:val="00C451D8"/>
    <w:rsid w:val="00C475DA"/>
    <w:rsid w:val="00C47E99"/>
    <w:rsid w:val="00C56792"/>
    <w:rsid w:val="00C60F84"/>
    <w:rsid w:val="00C6278C"/>
    <w:rsid w:val="00C63AA2"/>
    <w:rsid w:val="00C65422"/>
    <w:rsid w:val="00C6599B"/>
    <w:rsid w:val="00C6734B"/>
    <w:rsid w:val="00C73CC6"/>
    <w:rsid w:val="00C76F04"/>
    <w:rsid w:val="00C804C3"/>
    <w:rsid w:val="00C80663"/>
    <w:rsid w:val="00C807DB"/>
    <w:rsid w:val="00C81268"/>
    <w:rsid w:val="00C83771"/>
    <w:rsid w:val="00C86919"/>
    <w:rsid w:val="00C87851"/>
    <w:rsid w:val="00C9025C"/>
    <w:rsid w:val="00C9229C"/>
    <w:rsid w:val="00C93744"/>
    <w:rsid w:val="00C958F3"/>
    <w:rsid w:val="00C97FF5"/>
    <w:rsid w:val="00CA1AB4"/>
    <w:rsid w:val="00CA2F21"/>
    <w:rsid w:val="00CA3A27"/>
    <w:rsid w:val="00CA517A"/>
    <w:rsid w:val="00CB0D58"/>
    <w:rsid w:val="00CB29E4"/>
    <w:rsid w:val="00CB3ED6"/>
    <w:rsid w:val="00CB54AD"/>
    <w:rsid w:val="00CB5BF2"/>
    <w:rsid w:val="00CB6D74"/>
    <w:rsid w:val="00CC15A4"/>
    <w:rsid w:val="00CC28A9"/>
    <w:rsid w:val="00CC3A47"/>
    <w:rsid w:val="00CC4FE5"/>
    <w:rsid w:val="00CC6580"/>
    <w:rsid w:val="00CC6FE0"/>
    <w:rsid w:val="00CD554E"/>
    <w:rsid w:val="00CD72DA"/>
    <w:rsid w:val="00CE0386"/>
    <w:rsid w:val="00CE4A56"/>
    <w:rsid w:val="00CF0031"/>
    <w:rsid w:val="00CF0C99"/>
    <w:rsid w:val="00CF46D3"/>
    <w:rsid w:val="00CF47E2"/>
    <w:rsid w:val="00CF61F2"/>
    <w:rsid w:val="00D076FD"/>
    <w:rsid w:val="00D1118A"/>
    <w:rsid w:val="00D12C4B"/>
    <w:rsid w:val="00D12CB8"/>
    <w:rsid w:val="00D16CE2"/>
    <w:rsid w:val="00D21245"/>
    <w:rsid w:val="00D21C9F"/>
    <w:rsid w:val="00D22BEB"/>
    <w:rsid w:val="00D23DC4"/>
    <w:rsid w:val="00D254FA"/>
    <w:rsid w:val="00D26BF2"/>
    <w:rsid w:val="00D31590"/>
    <w:rsid w:val="00D32219"/>
    <w:rsid w:val="00D33C1E"/>
    <w:rsid w:val="00D368E7"/>
    <w:rsid w:val="00D37444"/>
    <w:rsid w:val="00D37A5A"/>
    <w:rsid w:val="00D402C2"/>
    <w:rsid w:val="00D40E94"/>
    <w:rsid w:val="00D413F8"/>
    <w:rsid w:val="00D43A7D"/>
    <w:rsid w:val="00D45554"/>
    <w:rsid w:val="00D45EB6"/>
    <w:rsid w:val="00D47E1B"/>
    <w:rsid w:val="00D520E4"/>
    <w:rsid w:val="00D54860"/>
    <w:rsid w:val="00D54AA0"/>
    <w:rsid w:val="00D54F08"/>
    <w:rsid w:val="00D55B87"/>
    <w:rsid w:val="00D567FB"/>
    <w:rsid w:val="00D57DFA"/>
    <w:rsid w:val="00D6215E"/>
    <w:rsid w:val="00D63725"/>
    <w:rsid w:val="00D669F2"/>
    <w:rsid w:val="00D677B8"/>
    <w:rsid w:val="00D70DBC"/>
    <w:rsid w:val="00D72B3E"/>
    <w:rsid w:val="00D7306B"/>
    <w:rsid w:val="00D73201"/>
    <w:rsid w:val="00D73647"/>
    <w:rsid w:val="00D8307F"/>
    <w:rsid w:val="00D8465F"/>
    <w:rsid w:val="00D85B5D"/>
    <w:rsid w:val="00D8684C"/>
    <w:rsid w:val="00D90F93"/>
    <w:rsid w:val="00D91F54"/>
    <w:rsid w:val="00D93835"/>
    <w:rsid w:val="00D93AE3"/>
    <w:rsid w:val="00D9442D"/>
    <w:rsid w:val="00D94F8B"/>
    <w:rsid w:val="00D95235"/>
    <w:rsid w:val="00D9763F"/>
    <w:rsid w:val="00DA06AF"/>
    <w:rsid w:val="00DA3438"/>
    <w:rsid w:val="00DA3937"/>
    <w:rsid w:val="00DA3956"/>
    <w:rsid w:val="00DA66C3"/>
    <w:rsid w:val="00DA7DEC"/>
    <w:rsid w:val="00DB09CD"/>
    <w:rsid w:val="00DB17B7"/>
    <w:rsid w:val="00DB38CC"/>
    <w:rsid w:val="00DB5E7F"/>
    <w:rsid w:val="00DC176A"/>
    <w:rsid w:val="00DC687B"/>
    <w:rsid w:val="00DD0C2C"/>
    <w:rsid w:val="00DD0F6E"/>
    <w:rsid w:val="00DD14A6"/>
    <w:rsid w:val="00DD1C07"/>
    <w:rsid w:val="00DD2FDA"/>
    <w:rsid w:val="00DD3907"/>
    <w:rsid w:val="00DD4BF9"/>
    <w:rsid w:val="00DE0224"/>
    <w:rsid w:val="00DE0AC7"/>
    <w:rsid w:val="00DE0E3E"/>
    <w:rsid w:val="00DE2633"/>
    <w:rsid w:val="00DF1AE6"/>
    <w:rsid w:val="00DF21B9"/>
    <w:rsid w:val="00DF693E"/>
    <w:rsid w:val="00E0327F"/>
    <w:rsid w:val="00E038CE"/>
    <w:rsid w:val="00E03F11"/>
    <w:rsid w:val="00E0463C"/>
    <w:rsid w:val="00E064CB"/>
    <w:rsid w:val="00E073DB"/>
    <w:rsid w:val="00E077C9"/>
    <w:rsid w:val="00E11C02"/>
    <w:rsid w:val="00E21128"/>
    <w:rsid w:val="00E21AB4"/>
    <w:rsid w:val="00E224FC"/>
    <w:rsid w:val="00E237D1"/>
    <w:rsid w:val="00E24E77"/>
    <w:rsid w:val="00E31F57"/>
    <w:rsid w:val="00E32C2E"/>
    <w:rsid w:val="00E336C5"/>
    <w:rsid w:val="00E33F43"/>
    <w:rsid w:val="00E34241"/>
    <w:rsid w:val="00E34794"/>
    <w:rsid w:val="00E41279"/>
    <w:rsid w:val="00E44510"/>
    <w:rsid w:val="00E502C4"/>
    <w:rsid w:val="00E5455B"/>
    <w:rsid w:val="00E556C7"/>
    <w:rsid w:val="00E55ABC"/>
    <w:rsid w:val="00E56168"/>
    <w:rsid w:val="00E57060"/>
    <w:rsid w:val="00E57B74"/>
    <w:rsid w:val="00E57FEF"/>
    <w:rsid w:val="00E642B3"/>
    <w:rsid w:val="00E64E40"/>
    <w:rsid w:val="00E65F59"/>
    <w:rsid w:val="00E70C18"/>
    <w:rsid w:val="00E737FE"/>
    <w:rsid w:val="00E77375"/>
    <w:rsid w:val="00E81634"/>
    <w:rsid w:val="00E851B4"/>
    <w:rsid w:val="00E86057"/>
    <w:rsid w:val="00E8629F"/>
    <w:rsid w:val="00E90A15"/>
    <w:rsid w:val="00E90B54"/>
    <w:rsid w:val="00E94852"/>
    <w:rsid w:val="00E96459"/>
    <w:rsid w:val="00E96BC6"/>
    <w:rsid w:val="00E97AA9"/>
    <w:rsid w:val="00EA09B1"/>
    <w:rsid w:val="00EA0B7F"/>
    <w:rsid w:val="00EA13C8"/>
    <w:rsid w:val="00EA3C24"/>
    <w:rsid w:val="00EA3D76"/>
    <w:rsid w:val="00EA596E"/>
    <w:rsid w:val="00EA59B1"/>
    <w:rsid w:val="00EA739C"/>
    <w:rsid w:val="00EB0292"/>
    <w:rsid w:val="00EB61A0"/>
    <w:rsid w:val="00EC0715"/>
    <w:rsid w:val="00EC601D"/>
    <w:rsid w:val="00EC6257"/>
    <w:rsid w:val="00EC6A1C"/>
    <w:rsid w:val="00EC7820"/>
    <w:rsid w:val="00ED146E"/>
    <w:rsid w:val="00ED1F44"/>
    <w:rsid w:val="00ED5F47"/>
    <w:rsid w:val="00ED6A43"/>
    <w:rsid w:val="00ED7922"/>
    <w:rsid w:val="00EE01EA"/>
    <w:rsid w:val="00EE066A"/>
    <w:rsid w:val="00EE2605"/>
    <w:rsid w:val="00EE30C7"/>
    <w:rsid w:val="00EE3A95"/>
    <w:rsid w:val="00EE44DE"/>
    <w:rsid w:val="00EE5692"/>
    <w:rsid w:val="00EE6221"/>
    <w:rsid w:val="00EE7690"/>
    <w:rsid w:val="00EE76EC"/>
    <w:rsid w:val="00EE7906"/>
    <w:rsid w:val="00EF011F"/>
    <w:rsid w:val="00EF325F"/>
    <w:rsid w:val="00EF32A7"/>
    <w:rsid w:val="00EF5D8B"/>
    <w:rsid w:val="00EF697F"/>
    <w:rsid w:val="00EF6BCD"/>
    <w:rsid w:val="00EF6E4B"/>
    <w:rsid w:val="00F00ABF"/>
    <w:rsid w:val="00F01416"/>
    <w:rsid w:val="00F019D5"/>
    <w:rsid w:val="00F030CA"/>
    <w:rsid w:val="00F0557F"/>
    <w:rsid w:val="00F05DFF"/>
    <w:rsid w:val="00F0665C"/>
    <w:rsid w:val="00F06BF0"/>
    <w:rsid w:val="00F072D8"/>
    <w:rsid w:val="00F10B79"/>
    <w:rsid w:val="00F12D23"/>
    <w:rsid w:val="00F15074"/>
    <w:rsid w:val="00F15855"/>
    <w:rsid w:val="00F1709D"/>
    <w:rsid w:val="00F1745D"/>
    <w:rsid w:val="00F218F2"/>
    <w:rsid w:val="00F23155"/>
    <w:rsid w:val="00F26554"/>
    <w:rsid w:val="00F30653"/>
    <w:rsid w:val="00F3413D"/>
    <w:rsid w:val="00F3477C"/>
    <w:rsid w:val="00F37710"/>
    <w:rsid w:val="00F421FD"/>
    <w:rsid w:val="00F42A17"/>
    <w:rsid w:val="00F4536D"/>
    <w:rsid w:val="00F45DCB"/>
    <w:rsid w:val="00F46E30"/>
    <w:rsid w:val="00F50B14"/>
    <w:rsid w:val="00F51790"/>
    <w:rsid w:val="00F617E2"/>
    <w:rsid w:val="00F6267E"/>
    <w:rsid w:val="00F63B69"/>
    <w:rsid w:val="00F64781"/>
    <w:rsid w:val="00F655E1"/>
    <w:rsid w:val="00F7184A"/>
    <w:rsid w:val="00F73E1F"/>
    <w:rsid w:val="00F77EB0"/>
    <w:rsid w:val="00F809F1"/>
    <w:rsid w:val="00F81AC1"/>
    <w:rsid w:val="00F82099"/>
    <w:rsid w:val="00F83415"/>
    <w:rsid w:val="00F85164"/>
    <w:rsid w:val="00F86974"/>
    <w:rsid w:val="00F90935"/>
    <w:rsid w:val="00F91F8F"/>
    <w:rsid w:val="00FA0215"/>
    <w:rsid w:val="00FA04B9"/>
    <w:rsid w:val="00FA0541"/>
    <w:rsid w:val="00FA2663"/>
    <w:rsid w:val="00FA35B4"/>
    <w:rsid w:val="00FA35F9"/>
    <w:rsid w:val="00FA3AE0"/>
    <w:rsid w:val="00FA5392"/>
    <w:rsid w:val="00FA7BA5"/>
    <w:rsid w:val="00FB139D"/>
    <w:rsid w:val="00FB1799"/>
    <w:rsid w:val="00FB22E7"/>
    <w:rsid w:val="00FB2CFC"/>
    <w:rsid w:val="00FB560E"/>
    <w:rsid w:val="00FB69E7"/>
    <w:rsid w:val="00FC051F"/>
    <w:rsid w:val="00FC2FCB"/>
    <w:rsid w:val="00FC426E"/>
    <w:rsid w:val="00FC5F9D"/>
    <w:rsid w:val="00FD16E0"/>
    <w:rsid w:val="00FD182B"/>
    <w:rsid w:val="00FD446A"/>
    <w:rsid w:val="00FD4F96"/>
    <w:rsid w:val="00FD7A87"/>
    <w:rsid w:val="00FE1522"/>
    <w:rsid w:val="00FE2E35"/>
    <w:rsid w:val="00FE6645"/>
    <w:rsid w:val="00FE6EAD"/>
    <w:rsid w:val="00FF04B3"/>
    <w:rsid w:val="00FF1269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qFormat/>
    <w:rsid w:val="006C7E35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0927A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png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84CE9-A98F-4AA2-B363-E49EB70D5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5</Pages>
  <Words>1085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483</cp:revision>
  <dcterms:created xsi:type="dcterms:W3CDTF">2020-05-26T02:02:00Z</dcterms:created>
  <dcterms:modified xsi:type="dcterms:W3CDTF">2022-11-04T21:31:00Z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